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04" w:rsidRPr="00D85F64" w:rsidRDefault="001F159D" w:rsidP="001F159D">
      <w:pPr>
        <w:spacing w:after="0" w:line="240" w:lineRule="auto"/>
        <w:jc w:val="center"/>
        <w:rPr>
          <w:b/>
          <w:sz w:val="18"/>
          <w:szCs w:val="18"/>
        </w:rPr>
      </w:pPr>
      <w:r w:rsidRPr="00D85F64">
        <w:rPr>
          <w:b/>
          <w:sz w:val="18"/>
          <w:szCs w:val="18"/>
        </w:rPr>
        <w:t>DÉLEGYHÁZA KÖZSÉG ÖNKORMÁNYZATA</w:t>
      </w:r>
    </w:p>
    <w:p w:rsidR="001F159D" w:rsidRPr="00D85F64" w:rsidRDefault="001F159D" w:rsidP="001F159D">
      <w:pPr>
        <w:spacing w:after="0" w:line="240" w:lineRule="auto"/>
        <w:jc w:val="center"/>
        <w:rPr>
          <w:b/>
          <w:sz w:val="18"/>
          <w:szCs w:val="18"/>
        </w:rPr>
      </w:pPr>
      <w:r w:rsidRPr="00D85F64">
        <w:rPr>
          <w:b/>
          <w:sz w:val="18"/>
          <w:szCs w:val="18"/>
        </w:rPr>
        <w:t xml:space="preserve">Képviselő-testületének </w:t>
      </w:r>
    </w:p>
    <w:p w:rsidR="001F159D" w:rsidRPr="00D85F64" w:rsidRDefault="00A81425" w:rsidP="001F159D">
      <w:pPr>
        <w:spacing w:after="0" w:line="240" w:lineRule="auto"/>
        <w:jc w:val="center"/>
        <w:rPr>
          <w:b/>
          <w:sz w:val="18"/>
          <w:szCs w:val="18"/>
        </w:rPr>
      </w:pPr>
      <w:r>
        <w:rPr>
          <w:b/>
          <w:sz w:val="18"/>
          <w:szCs w:val="18"/>
        </w:rPr>
        <w:t>1/2016.(I.27.</w:t>
      </w:r>
      <w:r w:rsidR="001F159D" w:rsidRPr="00D85F64">
        <w:rPr>
          <w:b/>
          <w:sz w:val="18"/>
          <w:szCs w:val="18"/>
        </w:rPr>
        <w:t>) önkormányzati rendelete</w:t>
      </w:r>
    </w:p>
    <w:p w:rsidR="001F159D" w:rsidRDefault="001F159D" w:rsidP="001F159D">
      <w:pPr>
        <w:spacing w:after="0" w:line="240" w:lineRule="auto"/>
        <w:jc w:val="center"/>
        <w:rPr>
          <w:b/>
          <w:sz w:val="18"/>
          <w:szCs w:val="18"/>
        </w:rPr>
      </w:pPr>
      <w:proofErr w:type="gramStart"/>
      <w:r w:rsidRPr="00D85F64">
        <w:rPr>
          <w:b/>
          <w:sz w:val="18"/>
          <w:szCs w:val="18"/>
        </w:rPr>
        <w:t>a</w:t>
      </w:r>
      <w:proofErr w:type="gramEnd"/>
      <w:r w:rsidRPr="00D85F64">
        <w:rPr>
          <w:b/>
          <w:sz w:val="18"/>
          <w:szCs w:val="18"/>
        </w:rPr>
        <w:t xml:space="preserve"> települési támogatásról és egyéb szociális ellátásokról szabályairól szóló 4/2015.(II.25.) önkormányzati rendeletének módosításáról</w:t>
      </w:r>
    </w:p>
    <w:p w:rsidR="00504AFD" w:rsidRDefault="00504AFD" w:rsidP="001F159D">
      <w:pPr>
        <w:spacing w:after="0" w:line="240" w:lineRule="auto"/>
        <w:jc w:val="center"/>
        <w:rPr>
          <w:b/>
          <w:sz w:val="18"/>
          <w:szCs w:val="18"/>
        </w:rPr>
      </w:pPr>
    </w:p>
    <w:p w:rsidR="00504AFD" w:rsidRPr="00D85F64" w:rsidRDefault="00504AFD" w:rsidP="001F159D">
      <w:pPr>
        <w:spacing w:after="0" w:line="240" w:lineRule="auto"/>
        <w:jc w:val="center"/>
        <w:rPr>
          <w:b/>
          <w:sz w:val="18"/>
          <w:szCs w:val="18"/>
        </w:rPr>
      </w:pPr>
    </w:p>
    <w:p w:rsidR="001F159D" w:rsidRPr="00D85F64" w:rsidRDefault="00504AFD" w:rsidP="001F159D">
      <w:pPr>
        <w:spacing w:after="0" w:line="240" w:lineRule="auto"/>
        <w:rPr>
          <w:sz w:val="18"/>
          <w:szCs w:val="18"/>
        </w:rPr>
      </w:pPr>
      <w:proofErr w:type="gramStart"/>
      <w:r w:rsidRPr="00504AFD">
        <w:rPr>
          <w:sz w:val="18"/>
          <w:szCs w:val="18"/>
        </w:rPr>
        <w:t xml:space="preserve">Délegyháza Község </w:t>
      </w:r>
      <w:r w:rsidR="009C4F5E">
        <w:rPr>
          <w:sz w:val="18"/>
          <w:szCs w:val="18"/>
        </w:rPr>
        <w:t>Önkormányzata az Alaptörvény</w:t>
      </w:r>
      <w:r w:rsidRPr="00504AFD">
        <w:rPr>
          <w:sz w:val="18"/>
          <w:szCs w:val="18"/>
        </w:rPr>
        <w:t xml:space="preserve"> 32. cikk (2) bekezdése alapján, a szociális igazgatásról és szociális ellátásokról szóló 1993. évi III. törvény 1.§ (2) bekezdésében, 10.§ (1) bekezdésében, 25.§ (3) bekezdésében, 26.§</w:t>
      </w:r>
      <w:proofErr w:type="spellStart"/>
      <w:r w:rsidRPr="00504AFD">
        <w:rPr>
          <w:sz w:val="18"/>
          <w:szCs w:val="18"/>
        </w:rPr>
        <w:t>-ában</w:t>
      </w:r>
      <w:proofErr w:type="spellEnd"/>
      <w:r w:rsidRPr="00504AFD">
        <w:rPr>
          <w:sz w:val="18"/>
          <w:szCs w:val="18"/>
        </w:rPr>
        <w:t>, 32.§ (1), (3) bekezdésében, 45.§</w:t>
      </w:r>
      <w:proofErr w:type="spellStart"/>
      <w:r w:rsidRPr="00504AFD">
        <w:rPr>
          <w:sz w:val="18"/>
          <w:szCs w:val="18"/>
        </w:rPr>
        <w:t>-ában</w:t>
      </w:r>
      <w:proofErr w:type="spellEnd"/>
      <w:r w:rsidRPr="00504AFD">
        <w:rPr>
          <w:sz w:val="18"/>
          <w:szCs w:val="18"/>
        </w:rPr>
        <w:t>, 48.§</w:t>
      </w:r>
      <w:proofErr w:type="spellStart"/>
      <w:r w:rsidRPr="00504AFD">
        <w:rPr>
          <w:sz w:val="18"/>
          <w:szCs w:val="18"/>
        </w:rPr>
        <w:t>-ában</w:t>
      </w:r>
      <w:proofErr w:type="spellEnd"/>
      <w:r w:rsidRPr="00504AFD">
        <w:rPr>
          <w:sz w:val="18"/>
          <w:szCs w:val="18"/>
        </w:rPr>
        <w:t>, 92.§ (2) bekezdés f) pontjában, 132.</w:t>
      </w:r>
      <w:proofErr w:type="gramEnd"/>
      <w:r w:rsidRPr="00504AFD">
        <w:rPr>
          <w:sz w:val="18"/>
          <w:szCs w:val="18"/>
        </w:rPr>
        <w:t xml:space="preserve"> § (4) bekezdés a), d), g) pontjában, valamint a </w:t>
      </w:r>
      <w:r w:rsidR="009C4F5E">
        <w:rPr>
          <w:sz w:val="18"/>
          <w:szCs w:val="18"/>
        </w:rPr>
        <w:t>Magyarország helyi önkormányzatai</w:t>
      </w:r>
      <w:r w:rsidRPr="00504AFD">
        <w:rPr>
          <w:sz w:val="18"/>
          <w:szCs w:val="18"/>
        </w:rPr>
        <w:t xml:space="preserve">ról szóló 2011. évi CLXXXIX. törvény 10.§ (2) bekezdésében kapott felhatalmazás alapján, az Alaptörvény 32. Cikk (1) bekezdés a) pontjában, a Magyarország helyi önkormányzatáról szóló 2011. évi CLXXXIX. törvény 13.§ (1) bekezdése 8. és 8. a) pontjában, valamint a szociális igazgatásról és szociális ellátásokról szóló 1993. évi III. törvény 25.§ (3) bekezdés b) pontjában, 58/B.§ (2) bekezdésében meghatározott feladatkörben eljárva a következőket rendeli el:  </w:t>
      </w:r>
    </w:p>
    <w:p w:rsidR="001F159D" w:rsidRPr="00D85F64" w:rsidRDefault="001F159D" w:rsidP="001F159D">
      <w:pPr>
        <w:spacing w:after="0" w:line="240" w:lineRule="auto"/>
        <w:rPr>
          <w:sz w:val="18"/>
          <w:szCs w:val="18"/>
        </w:rPr>
      </w:pPr>
    </w:p>
    <w:p w:rsidR="001F159D" w:rsidRPr="00D85F64" w:rsidRDefault="001F159D" w:rsidP="001F159D">
      <w:pPr>
        <w:spacing w:after="0" w:line="240" w:lineRule="auto"/>
        <w:rPr>
          <w:sz w:val="18"/>
          <w:szCs w:val="18"/>
        </w:rPr>
      </w:pPr>
    </w:p>
    <w:p w:rsidR="001F159D" w:rsidRPr="00D85F64" w:rsidRDefault="001F159D" w:rsidP="001F159D">
      <w:pPr>
        <w:spacing w:after="0" w:line="240" w:lineRule="auto"/>
        <w:rPr>
          <w:sz w:val="18"/>
          <w:szCs w:val="18"/>
        </w:rPr>
      </w:pPr>
      <w:r w:rsidRPr="00D85F64">
        <w:rPr>
          <w:b/>
          <w:sz w:val="18"/>
          <w:szCs w:val="18"/>
        </w:rPr>
        <w:t xml:space="preserve">1.§  </w:t>
      </w:r>
      <w:r w:rsidRPr="00D85F64">
        <w:rPr>
          <w:sz w:val="18"/>
          <w:szCs w:val="18"/>
        </w:rPr>
        <w:t>A települési támogatásról és egyéb szociális ellátásokról szabályairól szóló 4/2015.(II.25.) önkormányzati rendelet</w:t>
      </w:r>
      <w:r w:rsidR="00E7063A" w:rsidRPr="00D85F64">
        <w:rPr>
          <w:sz w:val="18"/>
          <w:szCs w:val="18"/>
        </w:rPr>
        <w:t xml:space="preserve"> 10. § (1)-</w:t>
      </w:r>
      <w:r w:rsidR="00CD1D93" w:rsidRPr="00D85F64">
        <w:rPr>
          <w:sz w:val="18"/>
          <w:szCs w:val="18"/>
        </w:rPr>
        <w:t>(2) bekezdése</w:t>
      </w:r>
      <w:r w:rsidR="00E7063A" w:rsidRPr="00D85F64">
        <w:rPr>
          <w:sz w:val="18"/>
          <w:szCs w:val="18"/>
        </w:rPr>
        <w:t xml:space="preserve"> helyébe a</w:t>
      </w:r>
      <w:r w:rsidRPr="00D85F64">
        <w:rPr>
          <w:sz w:val="18"/>
          <w:szCs w:val="18"/>
        </w:rPr>
        <w:t xml:space="preserve"> következő rendelkezés lép:</w:t>
      </w:r>
    </w:p>
    <w:p w:rsidR="001F159D" w:rsidRPr="00D85F64" w:rsidRDefault="001F159D" w:rsidP="001F159D">
      <w:pPr>
        <w:spacing w:after="0" w:line="240" w:lineRule="auto"/>
        <w:rPr>
          <w:sz w:val="18"/>
          <w:szCs w:val="18"/>
        </w:rPr>
      </w:pPr>
    </w:p>
    <w:p w:rsidR="004B037B" w:rsidRPr="00D85F64" w:rsidRDefault="001F159D" w:rsidP="00CD1D93">
      <w:pPr>
        <w:spacing w:after="0" w:line="240" w:lineRule="auto"/>
        <w:ind w:left="705"/>
        <w:rPr>
          <w:sz w:val="18"/>
          <w:szCs w:val="18"/>
        </w:rPr>
      </w:pPr>
      <w:r w:rsidRPr="00D85F64">
        <w:rPr>
          <w:sz w:val="18"/>
          <w:szCs w:val="18"/>
        </w:rPr>
        <w:t xml:space="preserve">„10.§ </w:t>
      </w:r>
      <w:r w:rsidR="004B037B" w:rsidRPr="00D85F64">
        <w:rPr>
          <w:sz w:val="18"/>
          <w:szCs w:val="18"/>
        </w:rPr>
        <w:t xml:space="preserve">(1) Létfenntartást veszélyeztető rendkívüli élethelyzet, valamint időszakos vagy tartós létfenntartási gondok esetén havi rendszerességgel, legfeljebb 12 havi időtartamban rendkívüli települési támogatás annak a kérelmezőnek nyújtható, akinek az egy főre jutó havi nettó jövedelem nem haladja meg az öregségi nyugdíj mindenkori legkisebb összegének </w:t>
      </w:r>
      <w:r w:rsidR="00CD1D93" w:rsidRPr="00D85F64">
        <w:rPr>
          <w:sz w:val="18"/>
          <w:szCs w:val="18"/>
        </w:rPr>
        <w:t>250%-át, egyedül élő esetén 30</w:t>
      </w:r>
      <w:r w:rsidR="00E7063A" w:rsidRPr="00D85F64">
        <w:rPr>
          <w:sz w:val="18"/>
          <w:szCs w:val="18"/>
        </w:rPr>
        <w:t>0 %-át.</w:t>
      </w:r>
    </w:p>
    <w:p w:rsidR="00E7063A" w:rsidRPr="00D85F64" w:rsidRDefault="00E7063A" w:rsidP="00E7063A">
      <w:pPr>
        <w:widowControl w:val="0"/>
        <w:suppressAutoHyphens/>
        <w:autoSpaceDE w:val="0"/>
        <w:autoSpaceDN w:val="0"/>
        <w:adjustRightInd w:val="0"/>
        <w:spacing w:after="120"/>
        <w:ind w:left="705"/>
        <w:rPr>
          <w:sz w:val="18"/>
          <w:szCs w:val="18"/>
        </w:rPr>
      </w:pPr>
    </w:p>
    <w:p w:rsidR="00E7063A" w:rsidRPr="00D85F64" w:rsidRDefault="00E7063A" w:rsidP="00E7063A">
      <w:pPr>
        <w:widowControl w:val="0"/>
        <w:suppressAutoHyphens/>
        <w:autoSpaceDE w:val="0"/>
        <w:autoSpaceDN w:val="0"/>
        <w:adjustRightInd w:val="0"/>
        <w:spacing w:after="120"/>
        <w:ind w:left="705"/>
        <w:rPr>
          <w:sz w:val="18"/>
          <w:szCs w:val="18"/>
        </w:rPr>
      </w:pPr>
      <w:r w:rsidRPr="00D85F64">
        <w:rPr>
          <w:sz w:val="18"/>
          <w:szCs w:val="18"/>
        </w:rPr>
        <w:t>(2)</w:t>
      </w:r>
      <w:r w:rsidRPr="00D85F64">
        <w:rPr>
          <w:rStyle w:val="Lbjegyzet-hivatkozs"/>
          <w:sz w:val="18"/>
          <w:szCs w:val="18"/>
        </w:rPr>
        <w:t xml:space="preserve"> </w:t>
      </w:r>
      <w:r w:rsidRPr="00D85F64">
        <w:rPr>
          <w:sz w:val="18"/>
          <w:szCs w:val="18"/>
        </w:rPr>
        <w:t>Létfenntartást veszélyeztető rendkívüli élethelyzet, valamint időszakos létfenntartási gondok esetén eseti jelleggel azon kérelmező részére nyújtható rendkívüli települési támogatás, akinek családjában az egy főre jutó havi jövedelem összege nem haladja meg az öregségi nyugdíj mindenkori legkisebb összegének 250%-át, egyedül élő kérelmező esetén a 350%-át.”</w:t>
      </w:r>
    </w:p>
    <w:p w:rsidR="00CD1D93" w:rsidRPr="00D85F64" w:rsidRDefault="00CD1D93" w:rsidP="00E7063A">
      <w:pPr>
        <w:spacing w:after="0" w:line="240" w:lineRule="auto"/>
        <w:rPr>
          <w:sz w:val="18"/>
          <w:szCs w:val="18"/>
        </w:rPr>
      </w:pPr>
    </w:p>
    <w:p w:rsidR="00CD1D93" w:rsidRPr="00D85F64" w:rsidRDefault="00CD1D93" w:rsidP="00CD1D93">
      <w:pPr>
        <w:spacing w:after="0" w:line="240" w:lineRule="auto"/>
        <w:ind w:left="705"/>
        <w:rPr>
          <w:sz w:val="18"/>
          <w:szCs w:val="18"/>
        </w:rPr>
      </w:pPr>
    </w:p>
    <w:p w:rsidR="004B037B" w:rsidRPr="00D85F64" w:rsidRDefault="004B037B" w:rsidP="004B037B">
      <w:pPr>
        <w:spacing w:after="0" w:line="240" w:lineRule="auto"/>
        <w:rPr>
          <w:sz w:val="18"/>
          <w:szCs w:val="18"/>
        </w:rPr>
      </w:pPr>
      <w:r w:rsidRPr="00D85F64">
        <w:rPr>
          <w:b/>
          <w:sz w:val="18"/>
          <w:szCs w:val="18"/>
        </w:rPr>
        <w:t xml:space="preserve">2. §  </w:t>
      </w:r>
      <w:r w:rsidRPr="00D85F64">
        <w:rPr>
          <w:sz w:val="18"/>
          <w:szCs w:val="18"/>
        </w:rPr>
        <w:t>A települési támogatásról és egyéb szociális ellátásokról szabályairól szóló 4/2015.(I</w:t>
      </w:r>
      <w:r w:rsidR="006419E0" w:rsidRPr="00D85F64">
        <w:rPr>
          <w:sz w:val="18"/>
          <w:szCs w:val="18"/>
        </w:rPr>
        <w:t>I.25.) önkormányzati rendelet 15</w:t>
      </w:r>
      <w:r w:rsidRPr="00D85F64">
        <w:rPr>
          <w:sz w:val="18"/>
          <w:szCs w:val="18"/>
        </w:rPr>
        <w:t>. §</w:t>
      </w:r>
      <w:r w:rsidR="006419E0" w:rsidRPr="00D85F64">
        <w:rPr>
          <w:sz w:val="18"/>
          <w:szCs w:val="18"/>
        </w:rPr>
        <w:t xml:space="preserve"> (2) bekezdése</w:t>
      </w:r>
      <w:r w:rsidR="00504AFD">
        <w:rPr>
          <w:sz w:val="18"/>
          <w:szCs w:val="18"/>
        </w:rPr>
        <w:t xml:space="preserve"> helyébe a</w:t>
      </w:r>
      <w:r w:rsidRPr="00D85F64">
        <w:rPr>
          <w:sz w:val="18"/>
          <w:szCs w:val="18"/>
        </w:rPr>
        <w:t xml:space="preserve"> következő rendelkezés lép:</w:t>
      </w:r>
    </w:p>
    <w:p w:rsidR="004B037B" w:rsidRPr="00D85F64" w:rsidRDefault="004B037B" w:rsidP="004B037B">
      <w:pPr>
        <w:spacing w:after="0" w:line="240" w:lineRule="auto"/>
        <w:rPr>
          <w:sz w:val="18"/>
          <w:szCs w:val="18"/>
        </w:rPr>
      </w:pPr>
      <w:r w:rsidRPr="00D85F64">
        <w:rPr>
          <w:sz w:val="18"/>
          <w:szCs w:val="18"/>
        </w:rPr>
        <w:tab/>
      </w:r>
    </w:p>
    <w:p w:rsidR="00B86B36" w:rsidRPr="00D85F64" w:rsidRDefault="00E7063A" w:rsidP="008B630D">
      <w:pPr>
        <w:spacing w:after="0" w:line="240" w:lineRule="auto"/>
        <w:ind w:left="708"/>
        <w:rPr>
          <w:sz w:val="18"/>
          <w:szCs w:val="18"/>
        </w:rPr>
      </w:pPr>
      <w:r w:rsidRPr="00D85F64">
        <w:rPr>
          <w:sz w:val="18"/>
          <w:szCs w:val="18"/>
        </w:rPr>
        <w:t xml:space="preserve">„(2) </w:t>
      </w:r>
      <w:r w:rsidR="006419E0" w:rsidRPr="00D85F64">
        <w:rPr>
          <w:sz w:val="18"/>
          <w:szCs w:val="18"/>
        </w:rPr>
        <w:t>Rendszeres rendkívüli települési támogatást havi rendszerességgel 12 hónapra vagy annál kevesebb időre lehet megállapítani.”</w:t>
      </w:r>
    </w:p>
    <w:p w:rsidR="008B630D" w:rsidRPr="00D85F64" w:rsidRDefault="008B630D" w:rsidP="008B630D">
      <w:pPr>
        <w:spacing w:after="0" w:line="240" w:lineRule="auto"/>
        <w:ind w:left="708"/>
        <w:rPr>
          <w:sz w:val="18"/>
          <w:szCs w:val="18"/>
        </w:rPr>
      </w:pPr>
    </w:p>
    <w:p w:rsidR="008B630D" w:rsidRPr="00D85F64" w:rsidRDefault="008B630D" w:rsidP="008B630D">
      <w:pPr>
        <w:spacing w:after="0" w:line="240" w:lineRule="auto"/>
        <w:ind w:left="708"/>
        <w:rPr>
          <w:sz w:val="18"/>
          <w:szCs w:val="18"/>
        </w:rPr>
      </w:pPr>
    </w:p>
    <w:p w:rsidR="006419E0" w:rsidRPr="00D85F64" w:rsidRDefault="00CD1D93" w:rsidP="004B037B">
      <w:pPr>
        <w:spacing w:after="0" w:line="240" w:lineRule="auto"/>
        <w:rPr>
          <w:sz w:val="18"/>
          <w:szCs w:val="18"/>
        </w:rPr>
      </w:pPr>
      <w:r w:rsidRPr="00D85F64">
        <w:rPr>
          <w:b/>
          <w:sz w:val="18"/>
          <w:szCs w:val="18"/>
        </w:rPr>
        <w:t>3</w:t>
      </w:r>
      <w:r w:rsidR="006419E0" w:rsidRPr="00D85F64">
        <w:rPr>
          <w:b/>
          <w:sz w:val="18"/>
          <w:szCs w:val="18"/>
        </w:rPr>
        <w:t>. §</w:t>
      </w:r>
      <w:r w:rsidR="006419E0" w:rsidRPr="00D85F64">
        <w:rPr>
          <w:sz w:val="18"/>
          <w:szCs w:val="18"/>
        </w:rPr>
        <w:t xml:space="preserve">  A települési támogatásról és egyéb szociális ellátásokról szabályairól szóló 4/2015.(II.25.) önkormányzati rendelet 17</w:t>
      </w:r>
      <w:r w:rsidR="00B86B36" w:rsidRPr="00D85F64">
        <w:rPr>
          <w:sz w:val="18"/>
          <w:szCs w:val="18"/>
        </w:rPr>
        <w:t>. § (2)</w:t>
      </w:r>
      <w:r w:rsidRPr="00D85F64">
        <w:rPr>
          <w:sz w:val="18"/>
          <w:szCs w:val="18"/>
        </w:rPr>
        <w:t xml:space="preserve"> bekezdés </w:t>
      </w:r>
      <w:r w:rsidR="00C13E21" w:rsidRPr="00D85F64">
        <w:rPr>
          <w:sz w:val="18"/>
          <w:szCs w:val="18"/>
        </w:rPr>
        <w:t>a) pontja</w:t>
      </w:r>
      <w:r w:rsidR="00B86B36" w:rsidRPr="00D85F64">
        <w:rPr>
          <w:sz w:val="18"/>
          <w:szCs w:val="18"/>
        </w:rPr>
        <w:t xml:space="preserve"> helyébe</w:t>
      </w:r>
      <w:r w:rsidR="006419E0" w:rsidRPr="00D85F64">
        <w:rPr>
          <w:sz w:val="18"/>
          <w:szCs w:val="18"/>
        </w:rPr>
        <w:t xml:space="preserve"> következő rendelkezés lép:</w:t>
      </w:r>
    </w:p>
    <w:p w:rsidR="008B630D" w:rsidRPr="00D85F64" w:rsidRDefault="008B630D" w:rsidP="008B630D">
      <w:pPr>
        <w:suppressAutoHyphens/>
        <w:spacing w:after="120"/>
        <w:rPr>
          <w:sz w:val="18"/>
          <w:szCs w:val="18"/>
        </w:rPr>
      </w:pPr>
    </w:p>
    <w:p w:rsidR="006419E0" w:rsidRPr="00D85F64" w:rsidRDefault="008B630D" w:rsidP="008B630D">
      <w:pPr>
        <w:suppressAutoHyphens/>
        <w:spacing w:after="120"/>
        <w:rPr>
          <w:i/>
          <w:sz w:val="18"/>
          <w:szCs w:val="18"/>
        </w:rPr>
      </w:pPr>
      <w:r w:rsidRPr="00D85F64">
        <w:rPr>
          <w:i/>
          <w:sz w:val="18"/>
          <w:szCs w:val="18"/>
        </w:rPr>
        <w:t xml:space="preserve">(Rendszeres települési gyógyszertámogatást a kérelmezőnek akkor lehet megállapítani, ha) </w:t>
      </w:r>
    </w:p>
    <w:p w:rsidR="00924BF3" w:rsidRPr="00D85F64" w:rsidRDefault="00E7063A" w:rsidP="008B630D">
      <w:pPr>
        <w:spacing w:after="0" w:line="240" w:lineRule="auto"/>
        <w:ind w:left="708"/>
        <w:rPr>
          <w:sz w:val="18"/>
          <w:szCs w:val="18"/>
        </w:rPr>
      </w:pPr>
      <w:r w:rsidRPr="00D85F64">
        <w:rPr>
          <w:sz w:val="18"/>
          <w:szCs w:val="18"/>
        </w:rPr>
        <w:t xml:space="preserve">„a) </w:t>
      </w:r>
      <w:r w:rsidR="006419E0" w:rsidRPr="00D85F64">
        <w:rPr>
          <w:sz w:val="18"/>
          <w:szCs w:val="18"/>
        </w:rPr>
        <w:t>családjában az egy főre jutó havi nettó jövedelem nem haladja meg az öregségi nyugdí</w:t>
      </w:r>
      <w:r w:rsidR="00C13E21" w:rsidRPr="00D85F64">
        <w:rPr>
          <w:sz w:val="18"/>
          <w:szCs w:val="18"/>
        </w:rPr>
        <w:t xml:space="preserve">j mindenkori </w:t>
      </w:r>
      <w:r w:rsidR="00504AFD">
        <w:rPr>
          <w:sz w:val="18"/>
          <w:szCs w:val="18"/>
        </w:rPr>
        <w:t xml:space="preserve">legkisebb </w:t>
      </w:r>
      <w:r w:rsidR="00C13E21" w:rsidRPr="00D85F64">
        <w:rPr>
          <w:sz w:val="18"/>
          <w:szCs w:val="18"/>
        </w:rPr>
        <w:t xml:space="preserve">összegének 228%-át, </w:t>
      </w:r>
      <w:r w:rsidR="00592A46" w:rsidRPr="00D85F64">
        <w:rPr>
          <w:sz w:val="18"/>
          <w:szCs w:val="18"/>
        </w:rPr>
        <w:t>egyedül élő esetén 289%-át”</w:t>
      </w:r>
    </w:p>
    <w:p w:rsidR="008B630D" w:rsidRPr="00D85F64" w:rsidRDefault="008B630D" w:rsidP="008B630D">
      <w:pPr>
        <w:spacing w:after="0" w:line="240" w:lineRule="auto"/>
        <w:ind w:left="708"/>
        <w:rPr>
          <w:sz w:val="18"/>
          <w:szCs w:val="18"/>
        </w:rPr>
      </w:pPr>
    </w:p>
    <w:p w:rsidR="008B630D" w:rsidRPr="00D85F64" w:rsidRDefault="008B630D" w:rsidP="008B630D">
      <w:pPr>
        <w:spacing w:after="0" w:line="240" w:lineRule="auto"/>
        <w:ind w:left="708"/>
        <w:rPr>
          <w:sz w:val="18"/>
          <w:szCs w:val="18"/>
        </w:rPr>
      </w:pPr>
    </w:p>
    <w:p w:rsidR="00924BF3" w:rsidRPr="00D85F64" w:rsidRDefault="00CD1D93" w:rsidP="00924BF3">
      <w:pPr>
        <w:spacing w:after="0" w:line="240" w:lineRule="auto"/>
        <w:rPr>
          <w:sz w:val="18"/>
          <w:szCs w:val="18"/>
        </w:rPr>
      </w:pPr>
      <w:r w:rsidRPr="009C4F5E">
        <w:rPr>
          <w:b/>
          <w:sz w:val="18"/>
          <w:szCs w:val="18"/>
        </w:rPr>
        <w:t>4</w:t>
      </w:r>
      <w:r w:rsidR="00924BF3" w:rsidRPr="009C4F5E">
        <w:rPr>
          <w:b/>
          <w:sz w:val="18"/>
          <w:szCs w:val="18"/>
        </w:rPr>
        <w:t>. §</w:t>
      </w:r>
      <w:r w:rsidR="00924BF3" w:rsidRPr="00D85F64">
        <w:rPr>
          <w:sz w:val="18"/>
          <w:szCs w:val="18"/>
        </w:rPr>
        <w:t xml:space="preserve"> A települési támogatásról és egyéb szociális ellátásokról szabályairól szóló 4/2015.(II.25.) önkormányzati rendelet 17. § </w:t>
      </w:r>
      <w:proofErr w:type="spellStart"/>
      <w:r w:rsidR="00924BF3" w:rsidRPr="00D85F64">
        <w:rPr>
          <w:sz w:val="18"/>
          <w:szCs w:val="18"/>
        </w:rPr>
        <w:t>-</w:t>
      </w:r>
      <w:proofErr w:type="gramStart"/>
      <w:r w:rsidR="00924BF3" w:rsidRPr="00D85F64">
        <w:rPr>
          <w:sz w:val="18"/>
          <w:szCs w:val="18"/>
        </w:rPr>
        <w:t>a</w:t>
      </w:r>
      <w:proofErr w:type="spellEnd"/>
      <w:proofErr w:type="gramEnd"/>
      <w:r w:rsidR="00924BF3" w:rsidRPr="00D85F64">
        <w:rPr>
          <w:sz w:val="18"/>
          <w:szCs w:val="18"/>
        </w:rPr>
        <w:t xml:space="preserve"> a következő (2a) bekezdéssel egészül ki:</w:t>
      </w:r>
    </w:p>
    <w:p w:rsidR="00924BF3" w:rsidRPr="00D85F64" w:rsidRDefault="00924BF3" w:rsidP="00924BF3">
      <w:pPr>
        <w:spacing w:after="0" w:line="240" w:lineRule="auto"/>
        <w:rPr>
          <w:sz w:val="18"/>
          <w:szCs w:val="18"/>
        </w:rPr>
      </w:pPr>
    </w:p>
    <w:p w:rsidR="00924BF3" w:rsidRPr="00D85F64" w:rsidRDefault="008B630D" w:rsidP="00924BF3">
      <w:pPr>
        <w:spacing w:after="0" w:line="240" w:lineRule="auto"/>
        <w:ind w:left="705"/>
        <w:rPr>
          <w:sz w:val="18"/>
          <w:szCs w:val="18"/>
        </w:rPr>
      </w:pPr>
      <w:r w:rsidRPr="00D85F64">
        <w:rPr>
          <w:sz w:val="18"/>
          <w:szCs w:val="18"/>
        </w:rPr>
        <w:t>„</w:t>
      </w:r>
      <w:r w:rsidR="009C4F5E">
        <w:rPr>
          <w:sz w:val="18"/>
          <w:szCs w:val="18"/>
        </w:rPr>
        <w:t>(2</w:t>
      </w:r>
      <w:r w:rsidR="00E7063A" w:rsidRPr="00D85F64">
        <w:rPr>
          <w:sz w:val="18"/>
          <w:szCs w:val="18"/>
        </w:rPr>
        <w:t>a)</w:t>
      </w:r>
      <w:r w:rsidRPr="00D85F64">
        <w:rPr>
          <w:sz w:val="18"/>
          <w:szCs w:val="18"/>
        </w:rPr>
        <w:t xml:space="preserve"> </w:t>
      </w:r>
      <w:r w:rsidR="00E7063A" w:rsidRPr="00D85F64">
        <w:rPr>
          <w:sz w:val="18"/>
          <w:szCs w:val="18"/>
        </w:rPr>
        <w:t>A</w:t>
      </w:r>
      <w:r w:rsidR="00924BF3" w:rsidRPr="00D85F64">
        <w:rPr>
          <w:sz w:val="18"/>
          <w:szCs w:val="18"/>
        </w:rPr>
        <w:t xml:space="preserve"> (2) bekezdés b) pontjától eltérően az igazolt rendszeres gyógyszerköltség összegétől függetlenül megállapítható a rendszeres települési gyógyszertámogatás a kérelmezőnek</w:t>
      </w:r>
      <w:r w:rsidR="00E7063A" w:rsidRPr="00D85F64">
        <w:rPr>
          <w:sz w:val="18"/>
          <w:szCs w:val="18"/>
        </w:rPr>
        <w:t>,</w:t>
      </w:r>
      <w:r w:rsidR="00924BF3" w:rsidRPr="00D85F64">
        <w:rPr>
          <w:sz w:val="18"/>
          <w:szCs w:val="18"/>
        </w:rPr>
        <w:t xml:space="preserve"> amennyiben nem gyógyítható tartós betegségben szenved és ezt szakorvosi igazolással igazolja.”</w:t>
      </w:r>
    </w:p>
    <w:p w:rsidR="00924BF3" w:rsidRPr="00D85F64" w:rsidRDefault="00924BF3" w:rsidP="00924BF3">
      <w:pPr>
        <w:spacing w:after="0" w:line="240" w:lineRule="auto"/>
        <w:rPr>
          <w:sz w:val="18"/>
          <w:szCs w:val="18"/>
        </w:rPr>
      </w:pPr>
    </w:p>
    <w:p w:rsidR="008B630D" w:rsidRPr="00D85F64" w:rsidRDefault="008B630D" w:rsidP="00924BF3">
      <w:pPr>
        <w:spacing w:after="0" w:line="240" w:lineRule="auto"/>
        <w:rPr>
          <w:sz w:val="18"/>
          <w:szCs w:val="18"/>
        </w:rPr>
      </w:pPr>
    </w:p>
    <w:p w:rsidR="006419E0" w:rsidRPr="00D85F64" w:rsidRDefault="00CD1D93" w:rsidP="004B037B">
      <w:pPr>
        <w:spacing w:after="0" w:line="240" w:lineRule="auto"/>
        <w:rPr>
          <w:sz w:val="18"/>
          <w:szCs w:val="18"/>
        </w:rPr>
      </w:pPr>
      <w:r w:rsidRPr="00D85F64">
        <w:rPr>
          <w:b/>
          <w:sz w:val="18"/>
          <w:szCs w:val="18"/>
        </w:rPr>
        <w:t>5</w:t>
      </w:r>
      <w:r w:rsidR="00C13E21" w:rsidRPr="00D85F64">
        <w:rPr>
          <w:b/>
          <w:sz w:val="18"/>
          <w:szCs w:val="18"/>
        </w:rPr>
        <w:t>. §</w:t>
      </w:r>
      <w:r w:rsidR="00C13E21" w:rsidRPr="00D85F64">
        <w:rPr>
          <w:sz w:val="18"/>
          <w:szCs w:val="18"/>
        </w:rPr>
        <w:t xml:space="preserve">  A </w:t>
      </w:r>
      <w:r w:rsidR="00E7063A" w:rsidRPr="00D85F64">
        <w:rPr>
          <w:sz w:val="18"/>
          <w:szCs w:val="18"/>
        </w:rPr>
        <w:t xml:space="preserve">települési </w:t>
      </w:r>
      <w:r w:rsidR="00C13E21" w:rsidRPr="00D85F64">
        <w:rPr>
          <w:sz w:val="18"/>
          <w:szCs w:val="18"/>
        </w:rPr>
        <w:t>támogatásról és egyéb szociális ellátásokról szabályairól szóló 4/2015.(II.25.)</w:t>
      </w:r>
      <w:r w:rsidR="00CE1C5A" w:rsidRPr="00D85F64">
        <w:rPr>
          <w:sz w:val="18"/>
          <w:szCs w:val="18"/>
        </w:rPr>
        <w:t xml:space="preserve"> önkormányzati rendelet </w:t>
      </w:r>
      <w:r w:rsidR="00592A46" w:rsidRPr="00D85F64">
        <w:rPr>
          <w:sz w:val="18"/>
          <w:szCs w:val="18"/>
        </w:rPr>
        <w:t>17. § (3</w:t>
      </w:r>
      <w:r w:rsidR="00C13E21" w:rsidRPr="00D85F64">
        <w:rPr>
          <w:sz w:val="18"/>
          <w:szCs w:val="18"/>
        </w:rPr>
        <w:t xml:space="preserve">) </w:t>
      </w:r>
      <w:r w:rsidR="00592A46" w:rsidRPr="00D85F64">
        <w:rPr>
          <w:sz w:val="18"/>
          <w:szCs w:val="18"/>
        </w:rPr>
        <w:t>bekezdése helyére a következő lép:</w:t>
      </w:r>
    </w:p>
    <w:p w:rsidR="00C13E21" w:rsidRPr="00D85F64" w:rsidRDefault="00C13E21" w:rsidP="004B037B">
      <w:pPr>
        <w:spacing w:after="0" w:line="240" w:lineRule="auto"/>
        <w:rPr>
          <w:sz w:val="18"/>
          <w:szCs w:val="18"/>
        </w:rPr>
      </w:pPr>
    </w:p>
    <w:p w:rsidR="00592A46" w:rsidRPr="00D85F64" w:rsidRDefault="00EE515F" w:rsidP="00CD1D93">
      <w:pPr>
        <w:spacing w:after="0" w:line="240" w:lineRule="auto"/>
        <w:ind w:left="705"/>
        <w:rPr>
          <w:sz w:val="18"/>
          <w:szCs w:val="18"/>
        </w:rPr>
      </w:pPr>
      <w:r>
        <w:rPr>
          <w:sz w:val="18"/>
          <w:szCs w:val="18"/>
        </w:rPr>
        <w:t>„</w:t>
      </w:r>
      <w:r w:rsidR="00E7063A" w:rsidRPr="00D85F64">
        <w:rPr>
          <w:sz w:val="18"/>
          <w:szCs w:val="18"/>
        </w:rPr>
        <w:t xml:space="preserve">(3) </w:t>
      </w:r>
      <w:r w:rsidR="00CD1D93" w:rsidRPr="00D85F64">
        <w:rPr>
          <w:sz w:val="18"/>
          <w:szCs w:val="18"/>
        </w:rPr>
        <w:t xml:space="preserve">A (2) bekezdés b) pontja szerinti kiadásokat </w:t>
      </w:r>
      <w:r w:rsidR="00592A46" w:rsidRPr="00D85F64">
        <w:rPr>
          <w:sz w:val="18"/>
          <w:szCs w:val="18"/>
        </w:rPr>
        <w:t>a 3. számú melléklet szerinti formanyomtatványon gyógyszerész által kiadott igazolás</w:t>
      </w:r>
      <w:r w:rsidR="00CD1D93" w:rsidRPr="00D85F64">
        <w:rPr>
          <w:sz w:val="18"/>
          <w:szCs w:val="18"/>
        </w:rPr>
        <w:t>sal kell igazolni</w:t>
      </w:r>
      <w:r w:rsidR="00592A46" w:rsidRPr="00D85F64">
        <w:rPr>
          <w:sz w:val="18"/>
          <w:szCs w:val="18"/>
        </w:rPr>
        <w:t>.”</w:t>
      </w:r>
    </w:p>
    <w:p w:rsidR="006419E0" w:rsidRPr="00D85F64" w:rsidRDefault="00C13E21" w:rsidP="004B037B">
      <w:pPr>
        <w:spacing w:after="0" w:line="240" w:lineRule="auto"/>
        <w:rPr>
          <w:sz w:val="18"/>
          <w:szCs w:val="18"/>
        </w:rPr>
      </w:pPr>
      <w:r w:rsidRPr="00D85F64">
        <w:rPr>
          <w:sz w:val="18"/>
          <w:szCs w:val="18"/>
        </w:rPr>
        <w:lastRenderedPageBreak/>
        <w:tab/>
      </w:r>
    </w:p>
    <w:p w:rsidR="006419E0" w:rsidRPr="00D85F64" w:rsidRDefault="008D4CD6" w:rsidP="004B037B">
      <w:pPr>
        <w:spacing w:after="0" w:line="240" w:lineRule="auto"/>
        <w:rPr>
          <w:sz w:val="18"/>
          <w:szCs w:val="18"/>
        </w:rPr>
      </w:pPr>
      <w:r w:rsidRPr="00D85F64">
        <w:rPr>
          <w:b/>
          <w:sz w:val="18"/>
          <w:szCs w:val="18"/>
        </w:rPr>
        <w:t>6</w:t>
      </w:r>
      <w:r w:rsidR="006419E0" w:rsidRPr="00D85F64">
        <w:rPr>
          <w:b/>
          <w:sz w:val="18"/>
          <w:szCs w:val="18"/>
        </w:rPr>
        <w:t>. §</w:t>
      </w:r>
      <w:r w:rsidR="006419E0" w:rsidRPr="00D85F64">
        <w:rPr>
          <w:sz w:val="18"/>
          <w:szCs w:val="18"/>
        </w:rPr>
        <w:t xml:space="preserve">  A települési támogatásról és egyéb szociális ellátásokról szabályairól szóló 4/2015.(II.25.) önkormányzati rendele</w:t>
      </w:r>
      <w:r w:rsidR="00B86B36" w:rsidRPr="00D85F64">
        <w:rPr>
          <w:sz w:val="18"/>
          <w:szCs w:val="18"/>
        </w:rPr>
        <w:t>t 17.</w:t>
      </w:r>
      <w:r w:rsidR="00CE1C5A" w:rsidRPr="00D85F64">
        <w:rPr>
          <w:sz w:val="18"/>
          <w:szCs w:val="18"/>
        </w:rPr>
        <w:t xml:space="preserve"> § (4</w:t>
      </w:r>
      <w:r w:rsidR="00B86B36" w:rsidRPr="00D85F64">
        <w:rPr>
          <w:sz w:val="18"/>
          <w:szCs w:val="18"/>
        </w:rPr>
        <w:t>) bek</w:t>
      </w:r>
      <w:r w:rsidR="00CE1C5A" w:rsidRPr="00D85F64">
        <w:rPr>
          <w:sz w:val="18"/>
          <w:szCs w:val="18"/>
        </w:rPr>
        <w:t>ezdése helyére a következő lép</w:t>
      </w:r>
      <w:r w:rsidR="006419E0" w:rsidRPr="00D85F64">
        <w:rPr>
          <w:sz w:val="18"/>
          <w:szCs w:val="18"/>
        </w:rPr>
        <w:t>:</w:t>
      </w:r>
    </w:p>
    <w:p w:rsidR="00B86B36" w:rsidRPr="00D85F64" w:rsidRDefault="00B86B36" w:rsidP="004B037B">
      <w:pPr>
        <w:spacing w:after="0" w:line="240" w:lineRule="auto"/>
        <w:rPr>
          <w:sz w:val="18"/>
          <w:szCs w:val="18"/>
        </w:rPr>
      </w:pPr>
    </w:p>
    <w:p w:rsidR="006419E0" w:rsidRPr="00D85F64" w:rsidRDefault="008B630D" w:rsidP="00B86B36">
      <w:pPr>
        <w:spacing w:after="0" w:line="240" w:lineRule="auto"/>
        <w:ind w:left="708"/>
        <w:rPr>
          <w:sz w:val="18"/>
          <w:szCs w:val="18"/>
        </w:rPr>
      </w:pPr>
      <w:r w:rsidRPr="00D85F64">
        <w:rPr>
          <w:sz w:val="18"/>
          <w:szCs w:val="18"/>
        </w:rPr>
        <w:t>„</w:t>
      </w:r>
      <w:r w:rsidR="00E7063A" w:rsidRPr="00D85F64">
        <w:rPr>
          <w:sz w:val="18"/>
          <w:szCs w:val="18"/>
        </w:rPr>
        <w:t xml:space="preserve">(4) </w:t>
      </w:r>
      <w:r w:rsidR="00CD1D93" w:rsidRPr="00D85F64">
        <w:rPr>
          <w:sz w:val="18"/>
          <w:szCs w:val="18"/>
        </w:rPr>
        <w:t xml:space="preserve">Az egy hónapra megállapított rendszeres települési gyógyszer támogatás </w:t>
      </w:r>
      <w:r w:rsidR="00CE1C5A" w:rsidRPr="00D85F64">
        <w:rPr>
          <w:sz w:val="18"/>
          <w:szCs w:val="18"/>
        </w:rPr>
        <w:t xml:space="preserve">összege családos esetén 5.000.- forint, </w:t>
      </w:r>
      <w:r w:rsidR="00B86B36" w:rsidRPr="00D85F64">
        <w:rPr>
          <w:sz w:val="18"/>
          <w:szCs w:val="18"/>
        </w:rPr>
        <w:t>egyedül élő esetén 7.000.- forint.”</w:t>
      </w:r>
    </w:p>
    <w:p w:rsidR="00B86B36" w:rsidRPr="00D85F64" w:rsidRDefault="00B86B36" w:rsidP="004B037B">
      <w:pPr>
        <w:spacing w:after="0" w:line="240" w:lineRule="auto"/>
        <w:rPr>
          <w:sz w:val="18"/>
          <w:szCs w:val="18"/>
        </w:rPr>
      </w:pPr>
    </w:p>
    <w:p w:rsidR="00592A46" w:rsidRPr="00D85F64" w:rsidRDefault="00592A46" w:rsidP="004B037B">
      <w:pPr>
        <w:spacing w:after="0" w:line="240" w:lineRule="auto"/>
        <w:rPr>
          <w:sz w:val="18"/>
          <w:szCs w:val="18"/>
        </w:rPr>
      </w:pPr>
    </w:p>
    <w:p w:rsidR="006419E0" w:rsidRPr="00D85F64" w:rsidRDefault="008D4CD6" w:rsidP="004B037B">
      <w:pPr>
        <w:spacing w:after="0" w:line="240" w:lineRule="auto"/>
        <w:rPr>
          <w:sz w:val="18"/>
          <w:szCs w:val="18"/>
        </w:rPr>
      </w:pPr>
      <w:r w:rsidRPr="00D85F64">
        <w:rPr>
          <w:b/>
          <w:sz w:val="18"/>
          <w:szCs w:val="18"/>
        </w:rPr>
        <w:t>7</w:t>
      </w:r>
      <w:r w:rsidR="006419E0" w:rsidRPr="00D85F64">
        <w:rPr>
          <w:b/>
          <w:sz w:val="18"/>
          <w:szCs w:val="18"/>
        </w:rPr>
        <w:t>. §</w:t>
      </w:r>
      <w:r w:rsidR="006419E0" w:rsidRPr="00D85F64">
        <w:rPr>
          <w:sz w:val="18"/>
          <w:szCs w:val="18"/>
        </w:rPr>
        <w:t xml:space="preserve">  A települési támogatásról és egyéb szociális ellátásokról szabályairól szóló 4/2015.(II.25.) önkormányz</w:t>
      </w:r>
      <w:r w:rsidR="00B86B36" w:rsidRPr="00D85F64">
        <w:rPr>
          <w:sz w:val="18"/>
          <w:szCs w:val="18"/>
        </w:rPr>
        <w:t>ati rendelet 19. § (4</w:t>
      </w:r>
      <w:r w:rsidR="006419E0" w:rsidRPr="00D85F64">
        <w:rPr>
          <w:sz w:val="18"/>
          <w:szCs w:val="18"/>
        </w:rPr>
        <w:t xml:space="preserve">) bekezdés a) </w:t>
      </w:r>
      <w:r w:rsidR="00B86B36" w:rsidRPr="00D85F64">
        <w:rPr>
          <w:sz w:val="18"/>
          <w:szCs w:val="18"/>
        </w:rPr>
        <w:t xml:space="preserve">pontja helyébe </w:t>
      </w:r>
      <w:r w:rsidR="006419E0" w:rsidRPr="00D85F64">
        <w:rPr>
          <w:sz w:val="18"/>
          <w:szCs w:val="18"/>
        </w:rPr>
        <w:t>következő rendelkezés lép:</w:t>
      </w:r>
    </w:p>
    <w:p w:rsidR="006419E0" w:rsidRPr="00D85F64" w:rsidRDefault="006419E0" w:rsidP="004B037B">
      <w:pPr>
        <w:spacing w:after="0" w:line="240" w:lineRule="auto"/>
        <w:rPr>
          <w:sz w:val="18"/>
          <w:szCs w:val="18"/>
        </w:rPr>
      </w:pPr>
    </w:p>
    <w:p w:rsidR="00D85F64" w:rsidRPr="00D85F64" w:rsidRDefault="00D85F64" w:rsidP="004B037B">
      <w:pPr>
        <w:spacing w:after="0" w:line="240" w:lineRule="auto"/>
        <w:rPr>
          <w:i/>
          <w:sz w:val="18"/>
          <w:szCs w:val="18"/>
        </w:rPr>
      </w:pPr>
      <w:r w:rsidRPr="00D85F64">
        <w:rPr>
          <w:i/>
          <w:sz w:val="18"/>
          <w:szCs w:val="18"/>
        </w:rPr>
        <w:t>(Az egy alkalommal megállapított eseti települési gyermeknevelési támogatás maximális összege)</w:t>
      </w:r>
    </w:p>
    <w:p w:rsidR="00D85F64" w:rsidRPr="00D85F64" w:rsidRDefault="00D85F64" w:rsidP="004B037B">
      <w:pPr>
        <w:spacing w:after="0" w:line="240" w:lineRule="auto"/>
        <w:rPr>
          <w:i/>
          <w:sz w:val="18"/>
          <w:szCs w:val="18"/>
        </w:rPr>
      </w:pPr>
    </w:p>
    <w:p w:rsidR="006419E0" w:rsidRPr="00D85F64" w:rsidRDefault="00D85F64" w:rsidP="00B86B36">
      <w:pPr>
        <w:spacing w:after="0" w:line="240" w:lineRule="auto"/>
        <w:ind w:left="705"/>
        <w:rPr>
          <w:sz w:val="18"/>
          <w:szCs w:val="18"/>
        </w:rPr>
      </w:pPr>
      <w:r w:rsidRPr="00D85F64">
        <w:rPr>
          <w:sz w:val="18"/>
          <w:szCs w:val="18"/>
        </w:rPr>
        <w:t>„</w:t>
      </w:r>
      <w:r w:rsidR="00B86B36" w:rsidRPr="00D85F64">
        <w:rPr>
          <w:sz w:val="18"/>
          <w:szCs w:val="18"/>
        </w:rPr>
        <w:t xml:space="preserve">a) </w:t>
      </w:r>
      <w:proofErr w:type="spellStart"/>
      <w:r w:rsidR="00504AFD">
        <w:rPr>
          <w:sz w:val="18"/>
          <w:szCs w:val="18"/>
        </w:rPr>
        <w:t>a</w:t>
      </w:r>
      <w:proofErr w:type="spellEnd"/>
      <w:r w:rsidR="00B86B36" w:rsidRPr="00D85F64">
        <w:rPr>
          <w:sz w:val="18"/>
          <w:szCs w:val="18"/>
        </w:rPr>
        <w:t xml:space="preserve"> (2) bekezdés a) és b) pontja szerinti okból benyújtott kérelem esetén gyermekenként maximum 15.000.- forint,</w:t>
      </w:r>
      <w:r w:rsidR="0086505B" w:rsidRPr="00D85F64">
        <w:rPr>
          <w:sz w:val="18"/>
          <w:szCs w:val="18"/>
        </w:rPr>
        <w:t>”</w:t>
      </w:r>
    </w:p>
    <w:p w:rsidR="006419E0" w:rsidRPr="00D85F64" w:rsidRDefault="006419E0" w:rsidP="004B037B">
      <w:pPr>
        <w:spacing w:after="0" w:line="240" w:lineRule="auto"/>
        <w:rPr>
          <w:sz w:val="18"/>
          <w:szCs w:val="18"/>
        </w:rPr>
      </w:pPr>
    </w:p>
    <w:p w:rsidR="00D85F64" w:rsidRPr="00D85F64" w:rsidRDefault="00D85F64" w:rsidP="004B037B">
      <w:pPr>
        <w:spacing w:after="0" w:line="240" w:lineRule="auto"/>
        <w:rPr>
          <w:sz w:val="18"/>
          <w:szCs w:val="18"/>
        </w:rPr>
      </w:pPr>
    </w:p>
    <w:p w:rsidR="006419E0" w:rsidRPr="00D85F64" w:rsidRDefault="008D4CD6" w:rsidP="004B037B">
      <w:pPr>
        <w:spacing w:after="0" w:line="240" w:lineRule="auto"/>
        <w:rPr>
          <w:sz w:val="18"/>
          <w:szCs w:val="18"/>
        </w:rPr>
      </w:pPr>
      <w:r w:rsidRPr="00D85F64">
        <w:rPr>
          <w:b/>
          <w:sz w:val="18"/>
          <w:szCs w:val="18"/>
        </w:rPr>
        <w:t>8</w:t>
      </w:r>
      <w:r w:rsidR="006419E0" w:rsidRPr="00D85F64">
        <w:rPr>
          <w:b/>
          <w:sz w:val="18"/>
          <w:szCs w:val="18"/>
        </w:rPr>
        <w:t>. §</w:t>
      </w:r>
      <w:r w:rsidR="006419E0" w:rsidRPr="00D85F64">
        <w:rPr>
          <w:sz w:val="18"/>
          <w:szCs w:val="18"/>
        </w:rPr>
        <w:t xml:space="preserve">  A települési támogatásról és egyéb szociális ellátásokról szabályairól szóló 4/2015.(II.25.) önkormányzati rendele</w:t>
      </w:r>
      <w:r w:rsidR="0086505B" w:rsidRPr="00D85F64">
        <w:rPr>
          <w:sz w:val="18"/>
          <w:szCs w:val="18"/>
        </w:rPr>
        <w:t>t 21</w:t>
      </w:r>
      <w:r w:rsidR="00B86B36" w:rsidRPr="00D85F64">
        <w:rPr>
          <w:sz w:val="18"/>
          <w:szCs w:val="18"/>
        </w:rPr>
        <w:t xml:space="preserve">. § (2) bekezdése helyébe </w:t>
      </w:r>
      <w:r w:rsidR="006419E0" w:rsidRPr="00D85F64">
        <w:rPr>
          <w:sz w:val="18"/>
          <w:szCs w:val="18"/>
        </w:rPr>
        <w:t>következő rendelkezés lép:</w:t>
      </w:r>
    </w:p>
    <w:p w:rsidR="0086505B" w:rsidRPr="00D85F64" w:rsidRDefault="0086505B" w:rsidP="004B037B">
      <w:pPr>
        <w:spacing w:after="0" w:line="240" w:lineRule="auto"/>
        <w:rPr>
          <w:sz w:val="18"/>
          <w:szCs w:val="18"/>
        </w:rPr>
      </w:pPr>
    </w:p>
    <w:p w:rsidR="0086505B" w:rsidRPr="00D85F64" w:rsidRDefault="0086505B" w:rsidP="0086505B">
      <w:pPr>
        <w:spacing w:after="0" w:line="240" w:lineRule="auto"/>
        <w:ind w:left="705"/>
        <w:rPr>
          <w:sz w:val="18"/>
          <w:szCs w:val="18"/>
        </w:rPr>
      </w:pPr>
      <w:r w:rsidRPr="00D85F64">
        <w:rPr>
          <w:sz w:val="18"/>
          <w:szCs w:val="18"/>
        </w:rPr>
        <w:t>„</w:t>
      </w:r>
      <w:r w:rsidR="00D85F64" w:rsidRPr="00D85F64">
        <w:rPr>
          <w:sz w:val="18"/>
          <w:szCs w:val="18"/>
        </w:rPr>
        <w:t xml:space="preserve">(2) </w:t>
      </w:r>
      <w:r w:rsidRPr="00D85F64">
        <w:rPr>
          <w:sz w:val="18"/>
          <w:szCs w:val="18"/>
        </w:rPr>
        <w:t xml:space="preserve">A lakhatáshoz kapcsolódó rendszeres kiadások viseléséhez nyújtható települési támogatás összege </w:t>
      </w:r>
      <w:r w:rsidR="00EB3DDE" w:rsidRPr="00D85F64">
        <w:rPr>
          <w:sz w:val="18"/>
          <w:szCs w:val="18"/>
        </w:rPr>
        <w:t>családos esetén 3.500.- Ft/hó</w:t>
      </w:r>
      <w:r w:rsidR="008D4CD6" w:rsidRPr="00D85F64">
        <w:rPr>
          <w:sz w:val="18"/>
          <w:szCs w:val="18"/>
        </w:rPr>
        <w:t>, egyedül élő esetén 4.500.- Ft/</w:t>
      </w:r>
      <w:r w:rsidR="00EB3DDE" w:rsidRPr="00D85F64">
        <w:rPr>
          <w:sz w:val="18"/>
          <w:szCs w:val="18"/>
        </w:rPr>
        <w:t>hó.</w:t>
      </w:r>
      <w:r w:rsidRPr="00D85F64">
        <w:rPr>
          <w:sz w:val="18"/>
          <w:szCs w:val="18"/>
        </w:rPr>
        <w:t>”</w:t>
      </w:r>
    </w:p>
    <w:p w:rsidR="00EB3DDE" w:rsidRPr="00D85F64" w:rsidRDefault="00EB3DDE" w:rsidP="0086505B">
      <w:pPr>
        <w:spacing w:after="0" w:line="240" w:lineRule="auto"/>
        <w:rPr>
          <w:sz w:val="18"/>
          <w:szCs w:val="18"/>
        </w:rPr>
      </w:pPr>
    </w:p>
    <w:p w:rsidR="00D85F64" w:rsidRPr="00D85F64" w:rsidRDefault="00D85F64" w:rsidP="0086505B">
      <w:pPr>
        <w:spacing w:after="0" w:line="240" w:lineRule="auto"/>
        <w:rPr>
          <w:sz w:val="18"/>
          <w:szCs w:val="18"/>
        </w:rPr>
      </w:pPr>
    </w:p>
    <w:p w:rsidR="00E05785" w:rsidRPr="00D85F64" w:rsidRDefault="008D4CD6" w:rsidP="0086505B">
      <w:pPr>
        <w:spacing w:after="0" w:line="240" w:lineRule="auto"/>
        <w:rPr>
          <w:sz w:val="18"/>
          <w:szCs w:val="18"/>
        </w:rPr>
      </w:pPr>
      <w:r w:rsidRPr="00D85F64">
        <w:rPr>
          <w:b/>
          <w:sz w:val="18"/>
          <w:szCs w:val="18"/>
        </w:rPr>
        <w:t>9</w:t>
      </w:r>
      <w:r w:rsidR="00D85F64" w:rsidRPr="00D85F64">
        <w:rPr>
          <w:b/>
          <w:sz w:val="18"/>
          <w:szCs w:val="18"/>
        </w:rPr>
        <w:t>.</w:t>
      </w:r>
      <w:r w:rsidR="00EB3DDE" w:rsidRPr="00D85F64">
        <w:rPr>
          <w:b/>
          <w:sz w:val="18"/>
          <w:szCs w:val="18"/>
        </w:rPr>
        <w:t>§</w:t>
      </w:r>
      <w:r w:rsidR="00EB3DDE" w:rsidRPr="00D85F64">
        <w:rPr>
          <w:sz w:val="18"/>
          <w:szCs w:val="18"/>
        </w:rPr>
        <w:t xml:space="preserve">  A települési támogatásról és egyéb szociális ellátásokról szabályairól szóló 4/2015.(I</w:t>
      </w:r>
      <w:r w:rsidR="00924BF3" w:rsidRPr="00D85F64">
        <w:rPr>
          <w:sz w:val="18"/>
          <w:szCs w:val="18"/>
        </w:rPr>
        <w:t>I.25.) önkormányzati rendelet 34</w:t>
      </w:r>
      <w:r w:rsidR="00EB3DDE" w:rsidRPr="00D85F64">
        <w:rPr>
          <w:sz w:val="18"/>
          <w:szCs w:val="18"/>
        </w:rPr>
        <w:t>. §</w:t>
      </w:r>
      <w:proofErr w:type="spellStart"/>
      <w:r w:rsidR="00924BF3" w:rsidRPr="00D85F64">
        <w:rPr>
          <w:sz w:val="18"/>
          <w:szCs w:val="18"/>
        </w:rPr>
        <w:t>-a</w:t>
      </w:r>
      <w:proofErr w:type="spellEnd"/>
      <w:r w:rsidR="00EB3DDE" w:rsidRPr="00D85F64">
        <w:rPr>
          <w:sz w:val="18"/>
          <w:szCs w:val="18"/>
        </w:rPr>
        <w:t xml:space="preserve"> helyébe következő rendelkezés lép:</w:t>
      </w:r>
    </w:p>
    <w:p w:rsidR="00E05785" w:rsidRPr="00D85F64" w:rsidRDefault="00E05785" w:rsidP="0086505B">
      <w:pPr>
        <w:spacing w:after="0" w:line="240" w:lineRule="auto"/>
        <w:rPr>
          <w:sz w:val="18"/>
          <w:szCs w:val="18"/>
        </w:rPr>
      </w:pPr>
    </w:p>
    <w:p w:rsidR="00E05785" w:rsidRPr="00D85F64" w:rsidRDefault="00E05785" w:rsidP="00E05785">
      <w:pPr>
        <w:spacing w:after="0" w:line="240" w:lineRule="auto"/>
        <w:ind w:firstLine="708"/>
        <w:rPr>
          <w:sz w:val="18"/>
          <w:szCs w:val="18"/>
        </w:rPr>
      </w:pPr>
      <w:r w:rsidRPr="00D85F64">
        <w:rPr>
          <w:sz w:val="18"/>
          <w:szCs w:val="18"/>
        </w:rPr>
        <w:t>„</w:t>
      </w:r>
      <w:r w:rsidR="00D85F64" w:rsidRPr="00D85F64">
        <w:rPr>
          <w:sz w:val="18"/>
          <w:szCs w:val="18"/>
        </w:rPr>
        <w:t xml:space="preserve">34.§ </w:t>
      </w:r>
      <w:r w:rsidRPr="00D85F64">
        <w:rPr>
          <w:sz w:val="18"/>
          <w:szCs w:val="18"/>
        </w:rPr>
        <w:t>Az étkeztetés keretében az Szt. 62. §</w:t>
      </w:r>
      <w:proofErr w:type="spellStart"/>
      <w:r w:rsidRPr="00D85F64">
        <w:rPr>
          <w:sz w:val="18"/>
          <w:szCs w:val="18"/>
        </w:rPr>
        <w:t>-a</w:t>
      </w:r>
      <w:proofErr w:type="spellEnd"/>
      <w:r w:rsidRPr="00D85F64">
        <w:rPr>
          <w:sz w:val="18"/>
          <w:szCs w:val="18"/>
        </w:rPr>
        <w:t xml:space="preserve"> szerinti ellátást </w:t>
      </w:r>
      <w:r w:rsidR="008D4CD6" w:rsidRPr="00D85F64">
        <w:rPr>
          <w:sz w:val="18"/>
          <w:szCs w:val="18"/>
        </w:rPr>
        <w:t>kell biztosít</w:t>
      </w:r>
      <w:r w:rsidRPr="00D85F64">
        <w:rPr>
          <w:sz w:val="18"/>
          <w:szCs w:val="18"/>
        </w:rPr>
        <w:t>a</w:t>
      </w:r>
      <w:r w:rsidR="008D4CD6" w:rsidRPr="00D85F64">
        <w:rPr>
          <w:sz w:val="18"/>
          <w:szCs w:val="18"/>
        </w:rPr>
        <w:t>ni</w:t>
      </w:r>
      <w:r w:rsidRPr="00D85F64">
        <w:rPr>
          <w:sz w:val="18"/>
          <w:szCs w:val="18"/>
        </w:rPr>
        <w:t>.”</w:t>
      </w:r>
    </w:p>
    <w:p w:rsidR="00E05785" w:rsidRPr="00D85F64" w:rsidRDefault="00E05785" w:rsidP="00E05785">
      <w:pPr>
        <w:spacing w:after="0" w:line="240" w:lineRule="auto"/>
        <w:ind w:firstLine="708"/>
        <w:rPr>
          <w:sz w:val="18"/>
          <w:szCs w:val="18"/>
        </w:rPr>
      </w:pPr>
    </w:p>
    <w:p w:rsidR="00D85F64" w:rsidRPr="00D85F64" w:rsidRDefault="00D85F64" w:rsidP="00E05785">
      <w:pPr>
        <w:spacing w:after="0" w:line="240" w:lineRule="auto"/>
        <w:ind w:firstLine="708"/>
        <w:rPr>
          <w:sz w:val="18"/>
          <w:szCs w:val="18"/>
        </w:rPr>
      </w:pPr>
    </w:p>
    <w:p w:rsidR="00EB3DDE" w:rsidRPr="00D85F64" w:rsidRDefault="008D4CD6" w:rsidP="00EB3DDE">
      <w:pPr>
        <w:spacing w:after="0" w:line="240" w:lineRule="auto"/>
        <w:rPr>
          <w:sz w:val="18"/>
          <w:szCs w:val="18"/>
        </w:rPr>
      </w:pPr>
      <w:r w:rsidRPr="00D85F64">
        <w:rPr>
          <w:b/>
          <w:sz w:val="18"/>
          <w:szCs w:val="18"/>
        </w:rPr>
        <w:t>10</w:t>
      </w:r>
      <w:r w:rsidR="00D85F64" w:rsidRPr="00D85F64">
        <w:rPr>
          <w:b/>
          <w:sz w:val="18"/>
          <w:szCs w:val="18"/>
        </w:rPr>
        <w:t>.</w:t>
      </w:r>
      <w:r w:rsidR="00EB3DDE" w:rsidRPr="00D85F64">
        <w:rPr>
          <w:b/>
          <w:sz w:val="18"/>
          <w:szCs w:val="18"/>
        </w:rPr>
        <w:t>§</w:t>
      </w:r>
      <w:r w:rsidR="00EB3DDE" w:rsidRPr="00D85F64">
        <w:rPr>
          <w:sz w:val="18"/>
          <w:szCs w:val="18"/>
        </w:rPr>
        <w:t xml:space="preserve">  A települési támogatásról és egyéb szociális ellátásokról szabályairól szóló 4/2015.(I</w:t>
      </w:r>
      <w:r w:rsidR="00E05785" w:rsidRPr="00D85F64">
        <w:rPr>
          <w:sz w:val="18"/>
          <w:szCs w:val="18"/>
        </w:rPr>
        <w:t>I.25.) önkormányzati rendelet 35. §</w:t>
      </w:r>
      <w:proofErr w:type="spellStart"/>
      <w:r w:rsidR="00E05785" w:rsidRPr="00D85F64">
        <w:rPr>
          <w:sz w:val="18"/>
          <w:szCs w:val="18"/>
        </w:rPr>
        <w:t>-a</w:t>
      </w:r>
      <w:proofErr w:type="spellEnd"/>
      <w:r w:rsidR="00E05785" w:rsidRPr="00D85F64">
        <w:rPr>
          <w:sz w:val="18"/>
          <w:szCs w:val="18"/>
        </w:rPr>
        <w:t xml:space="preserve"> </w:t>
      </w:r>
      <w:r w:rsidR="00EB3DDE" w:rsidRPr="00D85F64">
        <w:rPr>
          <w:sz w:val="18"/>
          <w:szCs w:val="18"/>
        </w:rPr>
        <w:t>helyébe következő rendelkezés lép:</w:t>
      </w:r>
    </w:p>
    <w:p w:rsidR="00EB3DDE" w:rsidRPr="00D85F64" w:rsidRDefault="00EB3DDE" w:rsidP="0086505B">
      <w:pPr>
        <w:spacing w:after="0" w:line="240" w:lineRule="auto"/>
        <w:rPr>
          <w:sz w:val="18"/>
          <w:szCs w:val="18"/>
        </w:rPr>
      </w:pPr>
    </w:p>
    <w:p w:rsidR="00E05785" w:rsidRPr="00D85F64" w:rsidRDefault="00E05785" w:rsidP="0086505B">
      <w:pPr>
        <w:spacing w:after="0" w:line="240" w:lineRule="auto"/>
        <w:rPr>
          <w:sz w:val="18"/>
          <w:szCs w:val="18"/>
        </w:rPr>
      </w:pPr>
      <w:r w:rsidRPr="00D85F64">
        <w:rPr>
          <w:sz w:val="18"/>
          <w:szCs w:val="18"/>
        </w:rPr>
        <w:tab/>
        <w:t>„</w:t>
      </w:r>
      <w:r w:rsidR="00D85F64" w:rsidRPr="00D85F64">
        <w:rPr>
          <w:sz w:val="18"/>
          <w:szCs w:val="18"/>
        </w:rPr>
        <w:t xml:space="preserve">35.§ </w:t>
      </w:r>
      <w:r w:rsidRPr="00D85F64">
        <w:rPr>
          <w:sz w:val="18"/>
          <w:szCs w:val="18"/>
        </w:rPr>
        <w:t>A házi segítségnyújtás keretében az Szt. 63. (9) bekezdése szerinti ellátást kell biztosítani.”</w:t>
      </w:r>
    </w:p>
    <w:p w:rsidR="00E05785" w:rsidRPr="00D85F64" w:rsidRDefault="00E05785" w:rsidP="0086505B">
      <w:pPr>
        <w:spacing w:after="0" w:line="240" w:lineRule="auto"/>
        <w:rPr>
          <w:sz w:val="18"/>
          <w:szCs w:val="18"/>
        </w:rPr>
      </w:pPr>
    </w:p>
    <w:p w:rsidR="00D85F64" w:rsidRPr="00D85F64" w:rsidRDefault="00D85F64" w:rsidP="0086505B">
      <w:pPr>
        <w:spacing w:after="0" w:line="240" w:lineRule="auto"/>
        <w:rPr>
          <w:sz w:val="18"/>
          <w:szCs w:val="18"/>
        </w:rPr>
      </w:pPr>
    </w:p>
    <w:p w:rsidR="0086505B" w:rsidRPr="00D85F64" w:rsidRDefault="00E05785" w:rsidP="0086505B">
      <w:pPr>
        <w:spacing w:after="0" w:line="240" w:lineRule="auto"/>
        <w:rPr>
          <w:sz w:val="18"/>
          <w:szCs w:val="18"/>
        </w:rPr>
      </w:pPr>
      <w:r w:rsidRPr="00D85F64">
        <w:rPr>
          <w:b/>
          <w:sz w:val="18"/>
          <w:szCs w:val="18"/>
        </w:rPr>
        <w:t xml:space="preserve"> </w:t>
      </w:r>
      <w:r w:rsidR="008D4CD6" w:rsidRPr="00D85F64">
        <w:rPr>
          <w:b/>
          <w:sz w:val="18"/>
          <w:szCs w:val="18"/>
        </w:rPr>
        <w:t>11.</w:t>
      </w:r>
      <w:r w:rsidRPr="00D85F64">
        <w:rPr>
          <w:b/>
          <w:sz w:val="18"/>
          <w:szCs w:val="18"/>
        </w:rPr>
        <w:t>§</w:t>
      </w:r>
      <w:r w:rsidRPr="00D85F64">
        <w:rPr>
          <w:sz w:val="18"/>
          <w:szCs w:val="18"/>
        </w:rPr>
        <w:t xml:space="preserve">  A települési támogatásról és egyéb szociális ellátásokról szabályairól szóló 4/2015.(II.25.) önkormányzati rendelet 36. §</w:t>
      </w:r>
      <w:proofErr w:type="spellStart"/>
      <w:r w:rsidRPr="00D85F64">
        <w:rPr>
          <w:sz w:val="18"/>
          <w:szCs w:val="18"/>
        </w:rPr>
        <w:t>-a</w:t>
      </w:r>
      <w:proofErr w:type="spellEnd"/>
      <w:r w:rsidRPr="00D85F64">
        <w:rPr>
          <w:sz w:val="18"/>
          <w:szCs w:val="18"/>
        </w:rPr>
        <w:t xml:space="preserve"> helyébe következő rendelkezés lép:</w:t>
      </w:r>
    </w:p>
    <w:p w:rsidR="008D4CD6" w:rsidRPr="00D85F64" w:rsidRDefault="008D4CD6" w:rsidP="0086505B">
      <w:pPr>
        <w:spacing w:after="0" w:line="240" w:lineRule="auto"/>
        <w:rPr>
          <w:sz w:val="18"/>
          <w:szCs w:val="18"/>
        </w:rPr>
      </w:pPr>
    </w:p>
    <w:p w:rsidR="008D4CD6" w:rsidRPr="00D85F64" w:rsidRDefault="00E05785" w:rsidP="00D85F64">
      <w:pPr>
        <w:spacing w:after="0" w:line="240" w:lineRule="auto"/>
        <w:ind w:left="705"/>
        <w:rPr>
          <w:sz w:val="18"/>
          <w:szCs w:val="18"/>
        </w:rPr>
      </w:pPr>
      <w:r w:rsidRPr="00D85F64">
        <w:rPr>
          <w:sz w:val="18"/>
          <w:szCs w:val="18"/>
        </w:rPr>
        <w:t>„</w:t>
      </w:r>
      <w:r w:rsidR="00D85F64" w:rsidRPr="00D85F64">
        <w:rPr>
          <w:sz w:val="18"/>
          <w:szCs w:val="18"/>
        </w:rPr>
        <w:t xml:space="preserve">36.§ </w:t>
      </w:r>
      <w:r w:rsidRPr="00D85F64">
        <w:rPr>
          <w:sz w:val="18"/>
          <w:szCs w:val="18"/>
        </w:rPr>
        <w:t>Családsegítés keretében a</w:t>
      </w:r>
      <w:r w:rsidR="008D4CD6" w:rsidRPr="00D85F64">
        <w:rPr>
          <w:sz w:val="18"/>
          <w:szCs w:val="18"/>
        </w:rPr>
        <w:t>z Szt. 64.§ (1) és</w:t>
      </w:r>
      <w:r w:rsidR="00CD1D93" w:rsidRPr="00D85F64">
        <w:rPr>
          <w:sz w:val="18"/>
          <w:szCs w:val="18"/>
        </w:rPr>
        <w:t xml:space="preserve"> (3</w:t>
      </w:r>
      <w:r w:rsidR="008D4CD6" w:rsidRPr="00D85F64">
        <w:rPr>
          <w:sz w:val="18"/>
          <w:szCs w:val="18"/>
        </w:rPr>
        <w:t>)-(</w:t>
      </w:r>
      <w:r w:rsidR="00CD1D93" w:rsidRPr="00D85F64">
        <w:rPr>
          <w:sz w:val="18"/>
          <w:szCs w:val="18"/>
        </w:rPr>
        <w:t>4) bekezdés</w:t>
      </w:r>
      <w:r w:rsidR="00D85F64" w:rsidRPr="00D85F64">
        <w:rPr>
          <w:sz w:val="18"/>
          <w:szCs w:val="18"/>
        </w:rPr>
        <w:t>ei</w:t>
      </w:r>
      <w:r w:rsidR="00CD1D93" w:rsidRPr="00D85F64">
        <w:rPr>
          <w:sz w:val="18"/>
          <w:szCs w:val="18"/>
        </w:rPr>
        <w:t xml:space="preserve">ben foglaltakat </w:t>
      </w:r>
      <w:r w:rsidR="008D4CD6" w:rsidRPr="00D85F64">
        <w:rPr>
          <w:sz w:val="18"/>
          <w:szCs w:val="18"/>
        </w:rPr>
        <w:t>kell biztosítani</w:t>
      </w:r>
      <w:r w:rsidR="00CD1D93" w:rsidRPr="00D85F64">
        <w:rPr>
          <w:sz w:val="18"/>
          <w:szCs w:val="18"/>
        </w:rPr>
        <w:t>.</w:t>
      </w:r>
      <w:r w:rsidR="008D4CD6" w:rsidRPr="00D85F64">
        <w:rPr>
          <w:sz w:val="18"/>
          <w:szCs w:val="18"/>
        </w:rPr>
        <w:t>”</w:t>
      </w:r>
    </w:p>
    <w:p w:rsidR="00E05785" w:rsidRPr="00D85F64" w:rsidRDefault="00E05785" w:rsidP="0086505B">
      <w:pPr>
        <w:spacing w:after="0" w:line="240" w:lineRule="auto"/>
        <w:rPr>
          <w:sz w:val="18"/>
          <w:szCs w:val="18"/>
        </w:rPr>
      </w:pPr>
    </w:p>
    <w:p w:rsidR="00D85F64" w:rsidRPr="00D85F64" w:rsidRDefault="00D85F64" w:rsidP="0086505B">
      <w:pPr>
        <w:spacing w:after="0" w:line="240" w:lineRule="auto"/>
        <w:rPr>
          <w:sz w:val="18"/>
          <w:szCs w:val="18"/>
        </w:rPr>
      </w:pPr>
    </w:p>
    <w:p w:rsidR="00CD1D93" w:rsidRPr="00D85F64" w:rsidRDefault="008D4CD6" w:rsidP="0086505B">
      <w:pPr>
        <w:spacing w:after="0" w:line="240" w:lineRule="auto"/>
        <w:rPr>
          <w:sz w:val="18"/>
          <w:szCs w:val="18"/>
        </w:rPr>
      </w:pPr>
      <w:r w:rsidRPr="00D85F64">
        <w:rPr>
          <w:b/>
          <w:sz w:val="18"/>
          <w:szCs w:val="18"/>
        </w:rPr>
        <w:t>12</w:t>
      </w:r>
      <w:r w:rsidR="00D85F64" w:rsidRPr="00D85F64">
        <w:rPr>
          <w:b/>
          <w:sz w:val="18"/>
          <w:szCs w:val="18"/>
        </w:rPr>
        <w:t>.</w:t>
      </w:r>
      <w:r w:rsidR="00CD1D93" w:rsidRPr="00D85F64">
        <w:rPr>
          <w:b/>
          <w:sz w:val="18"/>
          <w:szCs w:val="18"/>
        </w:rPr>
        <w:t>§</w:t>
      </w:r>
      <w:r w:rsidR="00CD1D93" w:rsidRPr="00D85F64">
        <w:rPr>
          <w:sz w:val="18"/>
          <w:szCs w:val="18"/>
        </w:rPr>
        <w:t xml:space="preserve"> Hatályát veszti </w:t>
      </w:r>
      <w:r w:rsidR="00D85F64" w:rsidRPr="00D85F64">
        <w:rPr>
          <w:sz w:val="18"/>
          <w:szCs w:val="18"/>
        </w:rPr>
        <w:t xml:space="preserve">a </w:t>
      </w:r>
      <w:r w:rsidR="00CD1D93" w:rsidRPr="00D85F64">
        <w:rPr>
          <w:sz w:val="18"/>
          <w:szCs w:val="18"/>
        </w:rPr>
        <w:t xml:space="preserve">települési támogatásról és egyéb szociális ellátásokról szabályairól szóló 4/2015.(II.25.) önkormányzati rendelet </w:t>
      </w:r>
      <w:r w:rsidR="00D85F64" w:rsidRPr="00D85F64">
        <w:rPr>
          <w:sz w:val="18"/>
          <w:szCs w:val="18"/>
        </w:rPr>
        <w:t xml:space="preserve">10.§ (4) </w:t>
      </w:r>
      <w:r w:rsidR="009C4F5E">
        <w:rPr>
          <w:sz w:val="18"/>
          <w:szCs w:val="18"/>
        </w:rPr>
        <w:t>bekezdése és</w:t>
      </w:r>
      <w:r w:rsidR="00D85F64" w:rsidRPr="00D85F64">
        <w:rPr>
          <w:sz w:val="18"/>
          <w:szCs w:val="18"/>
        </w:rPr>
        <w:t xml:space="preserve"> </w:t>
      </w:r>
      <w:r w:rsidR="00CD1D93" w:rsidRPr="00D85F64">
        <w:rPr>
          <w:sz w:val="18"/>
          <w:szCs w:val="18"/>
        </w:rPr>
        <w:t>15. § (4) bekezdése.</w:t>
      </w:r>
    </w:p>
    <w:p w:rsidR="00CD1D93" w:rsidRPr="00D85F64" w:rsidRDefault="00CD1D93" w:rsidP="0086505B">
      <w:pPr>
        <w:spacing w:after="0" w:line="240" w:lineRule="auto"/>
        <w:rPr>
          <w:sz w:val="18"/>
          <w:szCs w:val="18"/>
        </w:rPr>
      </w:pPr>
    </w:p>
    <w:p w:rsidR="008D4CD6" w:rsidRPr="00D85F64" w:rsidRDefault="008D4CD6" w:rsidP="0086505B">
      <w:pPr>
        <w:spacing w:after="0" w:line="240" w:lineRule="auto"/>
        <w:rPr>
          <w:sz w:val="18"/>
          <w:szCs w:val="18"/>
        </w:rPr>
      </w:pPr>
    </w:p>
    <w:p w:rsidR="0086505B" w:rsidRPr="00D85F64" w:rsidRDefault="008D4CD6" w:rsidP="0086505B">
      <w:pPr>
        <w:spacing w:after="0" w:line="240" w:lineRule="auto"/>
        <w:rPr>
          <w:sz w:val="18"/>
          <w:szCs w:val="18"/>
        </w:rPr>
      </w:pPr>
      <w:r w:rsidRPr="00D85F64">
        <w:rPr>
          <w:b/>
          <w:sz w:val="18"/>
          <w:szCs w:val="18"/>
        </w:rPr>
        <w:t>13.§</w:t>
      </w:r>
      <w:r w:rsidRPr="00D85F64">
        <w:rPr>
          <w:sz w:val="18"/>
          <w:szCs w:val="18"/>
        </w:rPr>
        <w:t xml:space="preserve"> </w:t>
      </w:r>
      <w:r w:rsidR="0086505B" w:rsidRPr="00D85F64">
        <w:rPr>
          <w:sz w:val="18"/>
          <w:szCs w:val="18"/>
        </w:rPr>
        <w:t>Ez a rendelet a kihirdetés</w:t>
      </w:r>
      <w:r w:rsidR="009C4F5E">
        <w:rPr>
          <w:sz w:val="18"/>
          <w:szCs w:val="18"/>
        </w:rPr>
        <w:t>é</w:t>
      </w:r>
      <w:r w:rsidR="0086505B" w:rsidRPr="00D85F64">
        <w:rPr>
          <w:sz w:val="18"/>
          <w:szCs w:val="18"/>
        </w:rPr>
        <w:t xml:space="preserve">t </w:t>
      </w:r>
      <w:r w:rsidR="00F532A9" w:rsidRPr="00D85F64">
        <w:rPr>
          <w:sz w:val="18"/>
          <w:szCs w:val="18"/>
        </w:rPr>
        <w:t xml:space="preserve">követő napon lép hatályba, rendelkezéseit </w:t>
      </w:r>
      <w:r w:rsidR="00D85F64" w:rsidRPr="00D85F64">
        <w:rPr>
          <w:sz w:val="18"/>
          <w:szCs w:val="18"/>
        </w:rPr>
        <w:t>a 3.§, 4.§, 6.§, 7.§ és 8.§</w:t>
      </w:r>
      <w:proofErr w:type="spellStart"/>
      <w:r w:rsidR="00D85F64" w:rsidRPr="00D85F64">
        <w:rPr>
          <w:sz w:val="18"/>
          <w:szCs w:val="18"/>
        </w:rPr>
        <w:t>-ban</w:t>
      </w:r>
      <w:proofErr w:type="spellEnd"/>
      <w:r w:rsidR="00D85F64" w:rsidRPr="00D85F64">
        <w:rPr>
          <w:sz w:val="18"/>
          <w:szCs w:val="18"/>
        </w:rPr>
        <w:t xml:space="preserve"> foglaltakat kivéve 2015.</w:t>
      </w:r>
      <w:r w:rsidR="00504AFD">
        <w:rPr>
          <w:sz w:val="18"/>
          <w:szCs w:val="18"/>
        </w:rPr>
        <w:t xml:space="preserve"> </w:t>
      </w:r>
      <w:r w:rsidR="00D85F64" w:rsidRPr="00D85F64">
        <w:rPr>
          <w:sz w:val="18"/>
          <w:szCs w:val="18"/>
        </w:rPr>
        <w:t>március 1</w:t>
      </w:r>
      <w:r w:rsidR="00F532A9" w:rsidRPr="00D85F64">
        <w:rPr>
          <w:sz w:val="18"/>
          <w:szCs w:val="18"/>
        </w:rPr>
        <w:t>-jétől kell alkalmazni.</w:t>
      </w:r>
    </w:p>
    <w:p w:rsidR="008D4CD6" w:rsidRPr="00D85F64" w:rsidRDefault="008D4CD6" w:rsidP="0086505B">
      <w:pPr>
        <w:spacing w:after="0" w:line="240" w:lineRule="auto"/>
        <w:rPr>
          <w:sz w:val="18"/>
          <w:szCs w:val="18"/>
        </w:rPr>
      </w:pPr>
    </w:p>
    <w:p w:rsidR="00F532A9" w:rsidRPr="00D85F64" w:rsidRDefault="00F532A9" w:rsidP="0086505B">
      <w:pPr>
        <w:spacing w:after="0" w:line="240" w:lineRule="auto"/>
        <w:rPr>
          <w:sz w:val="18"/>
          <w:szCs w:val="18"/>
        </w:rPr>
      </w:pPr>
      <w:r w:rsidRPr="00D85F64">
        <w:rPr>
          <w:sz w:val="18"/>
          <w:szCs w:val="18"/>
        </w:rPr>
        <w:t>Délegyháza, 2016. január 26.</w:t>
      </w:r>
    </w:p>
    <w:p w:rsidR="00F532A9" w:rsidRPr="00D85F64" w:rsidRDefault="00F532A9" w:rsidP="0086505B">
      <w:pPr>
        <w:spacing w:after="0" w:line="240" w:lineRule="auto"/>
        <w:rPr>
          <w:sz w:val="18"/>
          <w:szCs w:val="18"/>
        </w:rPr>
      </w:pPr>
    </w:p>
    <w:p w:rsidR="00F532A9" w:rsidRPr="00D85F64" w:rsidRDefault="00F532A9" w:rsidP="0086505B">
      <w:pPr>
        <w:spacing w:after="0" w:line="240" w:lineRule="auto"/>
        <w:rPr>
          <w:sz w:val="18"/>
          <w:szCs w:val="18"/>
        </w:rPr>
      </w:pPr>
    </w:p>
    <w:p w:rsidR="00F532A9" w:rsidRPr="00D85F64" w:rsidRDefault="00F532A9" w:rsidP="0086505B">
      <w:pPr>
        <w:spacing w:after="0" w:line="240" w:lineRule="auto"/>
        <w:rPr>
          <w:sz w:val="18"/>
          <w:szCs w:val="18"/>
        </w:rPr>
      </w:pPr>
    </w:p>
    <w:p w:rsidR="00F532A9" w:rsidRPr="00D85F64" w:rsidRDefault="00F532A9" w:rsidP="0086505B">
      <w:pPr>
        <w:spacing w:after="0" w:line="240" w:lineRule="auto"/>
        <w:rPr>
          <w:sz w:val="18"/>
          <w:szCs w:val="18"/>
        </w:rPr>
      </w:pPr>
      <w:r w:rsidRPr="00D85F64">
        <w:rPr>
          <w:sz w:val="18"/>
          <w:szCs w:val="18"/>
        </w:rPr>
        <w:tab/>
      </w:r>
      <w:r w:rsidRPr="00D85F64">
        <w:rPr>
          <w:sz w:val="18"/>
          <w:szCs w:val="18"/>
        </w:rPr>
        <w:tab/>
      </w:r>
      <w:proofErr w:type="gramStart"/>
      <w:r w:rsidRPr="00D85F64">
        <w:rPr>
          <w:sz w:val="18"/>
          <w:szCs w:val="18"/>
        </w:rPr>
        <w:t>dr.</w:t>
      </w:r>
      <w:proofErr w:type="gramEnd"/>
      <w:r w:rsidRPr="00D85F64">
        <w:rPr>
          <w:sz w:val="18"/>
          <w:szCs w:val="18"/>
        </w:rPr>
        <w:t xml:space="preserve"> </w:t>
      </w:r>
      <w:proofErr w:type="spellStart"/>
      <w:r w:rsidRPr="00D85F64">
        <w:rPr>
          <w:sz w:val="18"/>
          <w:szCs w:val="18"/>
        </w:rPr>
        <w:t>Riebl</w:t>
      </w:r>
      <w:proofErr w:type="spellEnd"/>
      <w:r w:rsidRPr="00D85F64">
        <w:rPr>
          <w:sz w:val="18"/>
          <w:szCs w:val="18"/>
        </w:rPr>
        <w:t xml:space="preserve"> Antal</w:t>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t>dr.</w:t>
      </w:r>
      <w:r w:rsidR="00D85F64">
        <w:rPr>
          <w:sz w:val="18"/>
          <w:szCs w:val="18"/>
        </w:rPr>
        <w:t xml:space="preserve"> </w:t>
      </w:r>
      <w:r w:rsidRPr="00D85F64">
        <w:rPr>
          <w:sz w:val="18"/>
          <w:szCs w:val="18"/>
        </w:rPr>
        <w:t>Molnár Zsuzsanna</w:t>
      </w:r>
    </w:p>
    <w:p w:rsidR="00F532A9" w:rsidRPr="00D85F64" w:rsidRDefault="00F532A9" w:rsidP="0086505B">
      <w:pPr>
        <w:spacing w:after="0" w:line="240" w:lineRule="auto"/>
        <w:rPr>
          <w:sz w:val="18"/>
          <w:szCs w:val="18"/>
        </w:rPr>
      </w:pPr>
      <w:r w:rsidRPr="00D85F64">
        <w:rPr>
          <w:sz w:val="18"/>
          <w:szCs w:val="18"/>
        </w:rPr>
        <w:tab/>
      </w:r>
      <w:r w:rsidRPr="00D85F64">
        <w:rPr>
          <w:sz w:val="18"/>
          <w:szCs w:val="18"/>
        </w:rPr>
        <w:tab/>
      </w:r>
      <w:proofErr w:type="gramStart"/>
      <w:r w:rsidRPr="00D85F64">
        <w:rPr>
          <w:sz w:val="18"/>
          <w:szCs w:val="18"/>
        </w:rPr>
        <w:t>polgármester</w:t>
      </w:r>
      <w:proofErr w:type="gramEnd"/>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t>jegyző</w:t>
      </w:r>
    </w:p>
    <w:p w:rsidR="00F532A9" w:rsidRPr="00D85F64" w:rsidRDefault="00F532A9" w:rsidP="0086505B">
      <w:pPr>
        <w:spacing w:after="0" w:line="240" w:lineRule="auto"/>
        <w:rPr>
          <w:sz w:val="18"/>
          <w:szCs w:val="18"/>
        </w:rPr>
      </w:pPr>
    </w:p>
    <w:p w:rsidR="00D85F64" w:rsidRPr="00D85F64" w:rsidRDefault="00D85F64" w:rsidP="0086505B">
      <w:pPr>
        <w:spacing w:after="0" w:line="240" w:lineRule="auto"/>
        <w:rPr>
          <w:sz w:val="18"/>
          <w:szCs w:val="18"/>
        </w:rPr>
      </w:pPr>
    </w:p>
    <w:p w:rsidR="00D85F64" w:rsidRDefault="00D85F64" w:rsidP="0086505B">
      <w:pPr>
        <w:spacing w:after="0" w:line="240" w:lineRule="auto"/>
        <w:rPr>
          <w:sz w:val="18"/>
          <w:szCs w:val="18"/>
        </w:rPr>
      </w:pPr>
      <w:r>
        <w:rPr>
          <w:sz w:val="18"/>
          <w:szCs w:val="18"/>
        </w:rPr>
        <w:t>Kihirdetve:</w:t>
      </w:r>
    </w:p>
    <w:p w:rsidR="00F532A9" w:rsidRPr="00D85F64" w:rsidRDefault="00D85F64" w:rsidP="0086505B">
      <w:pPr>
        <w:spacing w:after="0" w:line="240" w:lineRule="auto"/>
        <w:rPr>
          <w:sz w:val="18"/>
          <w:szCs w:val="18"/>
        </w:rPr>
      </w:pPr>
      <w:r>
        <w:rPr>
          <w:sz w:val="18"/>
          <w:szCs w:val="18"/>
        </w:rPr>
        <w:t>Délegyháza,</w:t>
      </w:r>
      <w:r w:rsidR="004D03DF">
        <w:rPr>
          <w:sz w:val="18"/>
          <w:szCs w:val="18"/>
        </w:rPr>
        <w:t xml:space="preserve"> 2016. </w:t>
      </w:r>
      <w:r w:rsidR="002073DF">
        <w:rPr>
          <w:sz w:val="18"/>
          <w:szCs w:val="18"/>
        </w:rPr>
        <w:t>január 27.</w:t>
      </w:r>
      <w:bookmarkStart w:id="0" w:name="_GoBack"/>
      <w:bookmarkEnd w:id="0"/>
    </w:p>
    <w:p w:rsidR="00D85F64" w:rsidRPr="00D85F64" w:rsidRDefault="00D85F64" w:rsidP="0086505B">
      <w:pPr>
        <w:spacing w:after="0" w:line="240" w:lineRule="auto"/>
        <w:rPr>
          <w:sz w:val="18"/>
          <w:szCs w:val="18"/>
        </w:rPr>
      </w:pPr>
    </w:p>
    <w:p w:rsidR="00D85F64" w:rsidRPr="00D85F64" w:rsidRDefault="00D85F64" w:rsidP="0086505B">
      <w:pPr>
        <w:spacing w:after="0" w:line="240" w:lineRule="auto"/>
        <w:rPr>
          <w:sz w:val="18"/>
          <w:szCs w:val="18"/>
        </w:rPr>
      </w:pP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proofErr w:type="gramStart"/>
      <w:r w:rsidRPr="00D85F64">
        <w:rPr>
          <w:sz w:val="18"/>
          <w:szCs w:val="18"/>
        </w:rPr>
        <w:t>dr.</w:t>
      </w:r>
      <w:proofErr w:type="gramEnd"/>
      <w:r w:rsidRPr="00D85F64">
        <w:rPr>
          <w:sz w:val="18"/>
          <w:szCs w:val="18"/>
        </w:rPr>
        <w:t xml:space="preserve"> Molnár Zsuzsanna</w:t>
      </w:r>
    </w:p>
    <w:p w:rsidR="00D85F64" w:rsidRPr="00D85F64" w:rsidRDefault="00D85F64" w:rsidP="0086505B">
      <w:pPr>
        <w:spacing w:after="0" w:line="240" w:lineRule="auto"/>
        <w:rPr>
          <w:sz w:val="18"/>
          <w:szCs w:val="18"/>
        </w:rPr>
      </w:pP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r w:rsidRPr="00D85F64">
        <w:rPr>
          <w:sz w:val="18"/>
          <w:szCs w:val="18"/>
        </w:rPr>
        <w:tab/>
      </w:r>
      <w:proofErr w:type="gramStart"/>
      <w:r w:rsidRPr="00D85F64">
        <w:rPr>
          <w:sz w:val="18"/>
          <w:szCs w:val="18"/>
        </w:rPr>
        <w:t>jegyző</w:t>
      </w:r>
      <w:proofErr w:type="gramEnd"/>
    </w:p>
    <w:sectPr w:rsidR="00D85F64" w:rsidRPr="00D85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34BE8"/>
    <w:multiLevelType w:val="hybridMultilevel"/>
    <w:tmpl w:val="75CEF1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9D"/>
    <w:rsid w:val="001F159D"/>
    <w:rsid w:val="002073DF"/>
    <w:rsid w:val="002534A2"/>
    <w:rsid w:val="004B037B"/>
    <w:rsid w:val="004D03DF"/>
    <w:rsid w:val="00504AFD"/>
    <w:rsid w:val="00592A46"/>
    <w:rsid w:val="005E1873"/>
    <w:rsid w:val="006419E0"/>
    <w:rsid w:val="0077509A"/>
    <w:rsid w:val="007E164B"/>
    <w:rsid w:val="0086505B"/>
    <w:rsid w:val="008B630D"/>
    <w:rsid w:val="008D4CD6"/>
    <w:rsid w:val="00924BF3"/>
    <w:rsid w:val="009C4F5E"/>
    <w:rsid w:val="00A81425"/>
    <w:rsid w:val="00B86B36"/>
    <w:rsid w:val="00C13E21"/>
    <w:rsid w:val="00CD1D93"/>
    <w:rsid w:val="00CE1C5A"/>
    <w:rsid w:val="00D85F64"/>
    <w:rsid w:val="00DA1245"/>
    <w:rsid w:val="00E05785"/>
    <w:rsid w:val="00E7063A"/>
    <w:rsid w:val="00EA3904"/>
    <w:rsid w:val="00EB3DDE"/>
    <w:rsid w:val="00EE515F"/>
    <w:rsid w:val="00F257D2"/>
    <w:rsid w:val="00F532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ABA83-09CD-4916-B4D1-E399A011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1245"/>
    <w:pPr>
      <w:jc w:val="both"/>
    </w:pPr>
    <w:rPr>
      <w:rFonts w:ascii="Book Antiqua" w:hAnsi="Book Antiqua"/>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F159D"/>
    <w:pPr>
      <w:ind w:left="720"/>
      <w:contextualSpacing/>
    </w:pPr>
  </w:style>
  <w:style w:type="paragraph" w:styleId="Buborkszveg">
    <w:name w:val="Balloon Text"/>
    <w:basedOn w:val="Norml"/>
    <w:link w:val="BuborkszvegChar"/>
    <w:uiPriority w:val="99"/>
    <w:semiHidden/>
    <w:unhideWhenUsed/>
    <w:rsid w:val="00924BF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4BF3"/>
    <w:rPr>
      <w:rFonts w:ascii="Segoe UI" w:hAnsi="Segoe UI" w:cs="Segoe UI"/>
      <w:sz w:val="18"/>
      <w:szCs w:val="18"/>
    </w:rPr>
  </w:style>
  <w:style w:type="character" w:styleId="Lbjegyzet-hivatkozs">
    <w:name w:val="footnote reference"/>
    <w:uiPriority w:val="99"/>
    <w:semiHidden/>
    <w:unhideWhenUsed/>
    <w:rsid w:val="00E70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BA97-FF39-462A-8A0C-3BF785B1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5216</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Molnar Zsuzsanna</cp:lastModifiedBy>
  <cp:revision>8</cp:revision>
  <cp:lastPrinted>2016-01-20T06:32:00Z</cp:lastPrinted>
  <dcterms:created xsi:type="dcterms:W3CDTF">2016-01-20T06:49:00Z</dcterms:created>
  <dcterms:modified xsi:type="dcterms:W3CDTF">2016-01-26T14:19:00Z</dcterms:modified>
</cp:coreProperties>
</file>