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39" w:rsidRPr="00A32A6F" w:rsidRDefault="00A32A6F" w:rsidP="00040A39">
      <w:pPr>
        <w:rPr>
          <w:rFonts w:ascii="Palatino Linotype" w:hAnsi="Palatino Linotype"/>
          <w:bCs/>
          <w:sz w:val="19"/>
          <w:szCs w:val="19"/>
          <w:u w:val="single"/>
        </w:rPr>
      </w:pPr>
      <w:r w:rsidRPr="00A32A6F">
        <w:rPr>
          <w:rFonts w:ascii="Palatino Linotype" w:hAnsi="Palatino Linotype"/>
          <w:b/>
          <w:sz w:val="20"/>
          <w:szCs w:val="20"/>
          <w:u w:val="single"/>
        </w:rPr>
        <w:t xml:space="preserve">A 2012. február 20-i zárt KT ülés nyilvános határozatai: </w:t>
      </w:r>
    </w:p>
    <w:p w:rsidR="00040A39" w:rsidRPr="0060654B" w:rsidRDefault="00040A39" w:rsidP="00040A39">
      <w:pPr>
        <w:rPr>
          <w:rFonts w:ascii="Palatino Linotype" w:eastAsia="Lucida Sans Unicode" w:hAnsi="Palatino Linotype"/>
          <w:bCs/>
          <w:sz w:val="19"/>
          <w:szCs w:val="19"/>
        </w:rPr>
      </w:pPr>
    </w:p>
    <w:p w:rsidR="00040A39" w:rsidRPr="0060654B" w:rsidRDefault="00040A39" w:rsidP="00040A39">
      <w:pPr>
        <w:rPr>
          <w:rFonts w:ascii="Palatino Linotype" w:eastAsia="Lucida Sans Unicode" w:hAnsi="Palatino Linotype"/>
          <w:bCs/>
          <w:sz w:val="19"/>
          <w:szCs w:val="19"/>
        </w:rPr>
      </w:pPr>
      <w:r w:rsidRPr="0060654B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60654B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60654B">
        <w:rPr>
          <w:rFonts w:ascii="Palatino Linotype" w:eastAsia="Lucida Sans Unicode" w:hAnsi="Palatino Linotype"/>
          <w:bCs/>
          <w:sz w:val="19"/>
          <w:szCs w:val="19"/>
        </w:rPr>
        <w:t xml:space="preserve">szavazott </w:t>
      </w:r>
      <w:r>
        <w:rPr>
          <w:rFonts w:ascii="Palatino Linotype" w:eastAsia="Lucida Sans Unicode" w:hAnsi="Palatino Linotype"/>
          <w:bCs/>
          <w:sz w:val="19"/>
          <w:szCs w:val="19"/>
        </w:rPr>
        <w:t>(6</w:t>
      </w:r>
      <w:r w:rsidRPr="00B77EAA">
        <w:rPr>
          <w:rFonts w:ascii="Palatino Linotype" w:eastAsia="Lucida Sans Unicode" w:hAnsi="Palatino Linotype"/>
          <w:bCs/>
          <w:sz w:val="19"/>
          <w:szCs w:val="19"/>
        </w:rPr>
        <w:t xml:space="preserve"> fő)</w:t>
      </w:r>
      <w:r>
        <w:rPr>
          <w:rFonts w:ascii="Palatino Linotype" w:eastAsia="Lucida Sans Unicode" w:hAnsi="Palatino Linotype"/>
          <w:bCs/>
          <w:color w:val="000000"/>
          <w:sz w:val="19"/>
          <w:szCs w:val="19"/>
        </w:rPr>
        <w:t>, 6</w:t>
      </w:r>
      <w:r w:rsidRPr="00B77EAA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 </w:t>
      </w:r>
      <w:r w:rsidRPr="00B77EAA">
        <w:rPr>
          <w:rFonts w:ascii="Palatino Linotype" w:eastAsia="Lucida Sans Unicode" w:hAnsi="Palatino Linotype"/>
          <w:bCs/>
          <w:sz w:val="19"/>
          <w:szCs w:val="19"/>
        </w:rPr>
        <w:t>igen</w:t>
      </w:r>
      <w:r w:rsidRPr="0060654B">
        <w:rPr>
          <w:rFonts w:ascii="Palatino Linotype" w:eastAsia="Lucida Sans Unicode" w:hAnsi="Palatino Linotype"/>
          <w:bCs/>
          <w:sz w:val="19"/>
          <w:szCs w:val="19"/>
        </w:rPr>
        <w:t xml:space="preserve"> szavazattal, tartózkodás és nem szavazat nélkül az alábbi határozatot hozta:</w:t>
      </w:r>
    </w:p>
    <w:p w:rsidR="00040A39" w:rsidRPr="0060654B" w:rsidRDefault="00A11C0E" w:rsidP="00040A39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54</w:t>
      </w:r>
      <w:r w:rsidR="00040A39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</w:t>
      </w:r>
      <w:r w:rsidR="00040A39"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 (</w:t>
      </w:r>
      <w:r w:rsidR="00040A39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II.20</w:t>
      </w:r>
      <w:r w:rsidR="00040A39"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.) számú képviselő-testületi határozat</w:t>
      </w:r>
    </w:p>
    <w:p w:rsidR="00040A39" w:rsidRPr="00B77EAA" w:rsidRDefault="00040A39" w:rsidP="00040A39">
      <w:pPr>
        <w:ind w:left="1800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60654B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Délegyháza Község Önkormányzat Képviselő-testülete a 10/ 2011.(II. 16.) sz. Ör. 24. §. (3) bekezdése c) pontja alapján a jegyzőkönyv-hitelesítésére </w:t>
      </w:r>
      <w:r>
        <w:rPr>
          <w:rFonts w:ascii="Palatino Linotype" w:hAnsi="Palatino Linotype" w:cs="Tahoma"/>
          <w:b/>
          <w:sz w:val="19"/>
          <w:szCs w:val="19"/>
        </w:rPr>
        <w:t>Tóth Mihályné</w:t>
      </w:r>
      <w:r w:rsidRPr="00B77EAA">
        <w:rPr>
          <w:rFonts w:ascii="Palatino Linotype" w:hAnsi="Palatino Linotype" w:cs="Tahoma"/>
          <w:sz w:val="19"/>
          <w:szCs w:val="19"/>
        </w:rPr>
        <w:t xml:space="preserve"> </w:t>
      </w:r>
      <w:r w:rsidRPr="00B77EAA">
        <w:rPr>
          <w:rFonts w:ascii="Palatino Linotype" w:hAnsi="Palatino Linotype" w:cs="Tahoma"/>
          <w:b/>
          <w:sz w:val="19"/>
          <w:szCs w:val="19"/>
        </w:rPr>
        <w:t xml:space="preserve">és Görbe István </w:t>
      </w:r>
      <w:r w:rsidRPr="00B77EAA">
        <w:rPr>
          <w:rFonts w:ascii="Palatino Linotype" w:hAnsi="Palatino Linotype"/>
          <w:b/>
          <w:bCs/>
          <w:color w:val="000000"/>
          <w:sz w:val="19"/>
          <w:szCs w:val="19"/>
        </w:rPr>
        <w:t>képviselőket jelöli ki.</w:t>
      </w:r>
    </w:p>
    <w:p w:rsidR="00040A39" w:rsidRPr="0060654B" w:rsidRDefault="00040A39" w:rsidP="00040A39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B77EAA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B77EAA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040A39" w:rsidRDefault="00040A39" w:rsidP="00040A39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60654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60654B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040A39" w:rsidRDefault="00040A39" w:rsidP="00334163">
      <w:pPr>
        <w:rPr>
          <w:rFonts w:ascii="Palatino Linotype" w:eastAsia="Lucida Sans Unicode" w:hAnsi="Palatino Linotype"/>
          <w:b/>
          <w:bCs/>
          <w:sz w:val="18"/>
          <w:szCs w:val="18"/>
        </w:rPr>
      </w:pPr>
    </w:p>
    <w:p w:rsidR="00334163" w:rsidRPr="000E46EB" w:rsidRDefault="00334163" w:rsidP="00334163">
      <w:pPr>
        <w:rPr>
          <w:rFonts w:ascii="Palatino Linotype" w:eastAsia="Lucida Sans Unicode" w:hAnsi="Palatino Linotype"/>
          <w:bCs/>
          <w:sz w:val="18"/>
          <w:szCs w:val="18"/>
        </w:rPr>
      </w:pPr>
      <w:r w:rsidRPr="000E46EB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0E46EB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0E46EB">
        <w:rPr>
          <w:rFonts w:ascii="Palatino Linotype" w:eastAsia="Lucida Sans Unicode" w:hAnsi="Palatino Linotype"/>
          <w:bCs/>
          <w:sz w:val="18"/>
          <w:szCs w:val="18"/>
        </w:rPr>
        <w:t>szavazott (7 fő)</w:t>
      </w:r>
      <w:r w:rsidRPr="000E46EB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7 </w:t>
      </w:r>
      <w:r w:rsidRPr="000E46EB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334163" w:rsidRPr="000E46EB" w:rsidRDefault="00334163" w:rsidP="00334163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0E46E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55/2012. (II.20.) számú képviselő-testületi határozat</w:t>
      </w:r>
    </w:p>
    <w:p w:rsidR="00334163" w:rsidRPr="000E46EB" w:rsidRDefault="00334163" w:rsidP="00334163">
      <w:pPr>
        <w:ind w:left="1800" w:firstLine="1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0E46EB">
        <w:rPr>
          <w:rFonts w:ascii="Palatino Linotype" w:hAnsi="Palatino Linotype"/>
          <w:b/>
          <w:bCs/>
          <w:color w:val="000000"/>
          <w:sz w:val="19"/>
          <w:szCs w:val="19"/>
        </w:rPr>
        <w:t>Délegyháza Község Önkormányzat Képviselő-testülete a zárt ülés napirendi pontjának megtárgyalását elfogadja az alábbiak szerint:</w:t>
      </w:r>
    </w:p>
    <w:p w:rsidR="00334163" w:rsidRPr="000E46EB" w:rsidRDefault="00334163" w:rsidP="00334163">
      <w:pPr>
        <w:ind w:left="1800" w:firstLine="1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0E46EB">
        <w:rPr>
          <w:rFonts w:ascii="Palatino Linotype" w:hAnsi="Palatino Linotype"/>
          <w:b/>
          <w:sz w:val="19"/>
          <w:szCs w:val="19"/>
        </w:rPr>
        <w:t>1./ Fundamenta által javasolt határozatok elfogadása az Ltp. szerződések felmondása ügyében</w:t>
      </w:r>
    </w:p>
    <w:p w:rsidR="00334163" w:rsidRPr="000E46EB" w:rsidRDefault="00334163" w:rsidP="00334163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0E46E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0E46EB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334163" w:rsidRDefault="00334163" w:rsidP="00334163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0E46EB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0E46EB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334163" w:rsidRDefault="00334163" w:rsidP="00334163">
      <w:pPr>
        <w:rPr>
          <w:rFonts w:ascii="Palatino Linotype" w:hAnsi="Palatino Linotype" w:cs="Tahoma"/>
          <w:sz w:val="19"/>
          <w:szCs w:val="19"/>
        </w:rPr>
      </w:pPr>
    </w:p>
    <w:sectPr w:rsidR="00334163" w:rsidSect="000E175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6"/>
  <w:displayHorizontalDrawingGridEvery w:val="2"/>
  <w:displayVerticalDrawingGridEvery w:val="2"/>
  <w:noPunctuationKerning/>
  <w:characterSpacingControl w:val="doNotCompress"/>
  <w:compat/>
  <w:rsids>
    <w:rsidRoot w:val="00334163"/>
    <w:rsid w:val="00040A39"/>
    <w:rsid w:val="000E175E"/>
    <w:rsid w:val="000E46EB"/>
    <w:rsid w:val="00194EF7"/>
    <w:rsid w:val="001A4CD2"/>
    <w:rsid w:val="002609E5"/>
    <w:rsid w:val="002A66D5"/>
    <w:rsid w:val="002F5C58"/>
    <w:rsid w:val="00334163"/>
    <w:rsid w:val="0033623D"/>
    <w:rsid w:val="005566DB"/>
    <w:rsid w:val="00590BCA"/>
    <w:rsid w:val="005C6891"/>
    <w:rsid w:val="005E15D6"/>
    <w:rsid w:val="006D343F"/>
    <w:rsid w:val="00773B90"/>
    <w:rsid w:val="00780231"/>
    <w:rsid w:val="007816D6"/>
    <w:rsid w:val="00835549"/>
    <w:rsid w:val="00995FE5"/>
    <w:rsid w:val="00A11C0E"/>
    <w:rsid w:val="00A32A6F"/>
    <w:rsid w:val="00A42F27"/>
    <w:rsid w:val="00B122A6"/>
    <w:rsid w:val="00B27D87"/>
    <w:rsid w:val="00B8110B"/>
    <w:rsid w:val="00B81B86"/>
    <w:rsid w:val="00B9326C"/>
    <w:rsid w:val="00C23B27"/>
    <w:rsid w:val="00D932D5"/>
    <w:rsid w:val="00F11744"/>
    <w:rsid w:val="00F260C7"/>
    <w:rsid w:val="00F66A19"/>
    <w:rsid w:val="00FA4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4163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334163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Home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creator>Home</dc:creator>
  <cp:lastModifiedBy>Angie2001</cp:lastModifiedBy>
  <cp:revision>2</cp:revision>
  <dcterms:created xsi:type="dcterms:W3CDTF">2012-03-04T06:18:00Z</dcterms:created>
  <dcterms:modified xsi:type="dcterms:W3CDTF">2012-03-04T06:18:00Z</dcterms:modified>
</cp:coreProperties>
</file>