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82" w:rsidRPr="001D5876" w:rsidRDefault="001D5876" w:rsidP="006D3682">
      <w:pPr>
        <w:rPr>
          <w:rFonts w:ascii="Palatino Linotype" w:eastAsia="Lucida Sans Unicode" w:hAnsi="Palatino Linotype"/>
          <w:bCs/>
          <w:sz w:val="19"/>
          <w:szCs w:val="19"/>
          <w:u w:val="single"/>
        </w:rPr>
      </w:pPr>
      <w:r w:rsidRPr="001D5876">
        <w:rPr>
          <w:rFonts w:ascii="Palatino Linotype" w:hAnsi="Palatino Linotype"/>
          <w:b/>
          <w:sz w:val="19"/>
          <w:szCs w:val="19"/>
          <w:u w:val="single"/>
        </w:rPr>
        <w:t>A 2012. március 20-i nyílt KT ülés határozatai:</w:t>
      </w:r>
    </w:p>
    <w:p w:rsidR="00FE6249" w:rsidRPr="00F850B0" w:rsidRDefault="00FE6249" w:rsidP="006D3682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5A586F" w:rsidRPr="00F850B0" w:rsidRDefault="006D3682" w:rsidP="006D3682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szavazott </w:t>
      </w:r>
      <w:r w:rsidR="00E64FE9" w:rsidRPr="00F850B0">
        <w:rPr>
          <w:rFonts w:ascii="Palatino Linotype" w:eastAsia="Lucida Sans Unicode" w:hAnsi="Palatino Linotype"/>
          <w:bCs/>
          <w:sz w:val="19"/>
          <w:szCs w:val="19"/>
        </w:rPr>
        <w:t>(</w:t>
      </w:r>
      <w:r w:rsidR="00DD7412" w:rsidRPr="00F850B0">
        <w:rPr>
          <w:rFonts w:ascii="Palatino Linotype" w:eastAsia="Lucida Sans Unicode" w:hAnsi="Palatino Linotype"/>
          <w:bCs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="00E64FE9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</w:t>
      </w:r>
      <w:r w:rsidR="00DD7412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6D3682" w:rsidRPr="00F850B0" w:rsidRDefault="008A7F01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79</w:t>
      </w:r>
      <w:r w:rsidR="006D3682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</w:t>
      </w:r>
      <w:r w:rsidR="000B0EE8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</w:t>
      </w:r>
      <w:r w:rsidR="00940CF3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I.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20</w:t>
      </w:r>
      <w:r w:rsidR="006D3682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6D3682" w:rsidRPr="00F850B0" w:rsidRDefault="006D3682" w:rsidP="006D3682">
      <w:pPr>
        <w:ind w:left="1800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10/ 2011.(II. 16.) sz. Ör. 24. §. (3) bekezdése c) pontja alapján a jegyzőkönyv-hitelesítésére </w:t>
      </w:r>
      <w:r w:rsidR="00FE6249" w:rsidRPr="00F850B0">
        <w:rPr>
          <w:rFonts w:ascii="Palatino Linotype" w:hAnsi="Palatino Linotype" w:cs="Tahoma"/>
          <w:b/>
          <w:sz w:val="19"/>
          <w:szCs w:val="19"/>
        </w:rPr>
        <w:t>Jakus Lászlóné</w:t>
      </w:r>
      <w:r w:rsidR="008E499E" w:rsidRPr="00F850B0"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és </w:t>
      </w:r>
      <w:r w:rsidR="00DD7412" w:rsidRPr="00F850B0">
        <w:rPr>
          <w:rFonts w:ascii="Palatino Linotype" w:hAnsi="Palatino Linotype" w:cs="Tahoma"/>
          <w:b/>
          <w:sz w:val="19"/>
          <w:szCs w:val="19"/>
        </w:rPr>
        <w:t>Tóth Mihályné</w:t>
      </w:r>
      <w:r w:rsidR="00FE6249" w:rsidRPr="00F850B0"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képviselőket jelöli ki.</w:t>
      </w:r>
    </w:p>
    <w:p w:rsidR="006D3682" w:rsidRPr="00F850B0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6D3682" w:rsidRPr="00F850B0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227751" w:rsidRPr="00F850B0" w:rsidRDefault="00227751" w:rsidP="00227751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</w:p>
    <w:p w:rsidR="00227751" w:rsidRPr="00F850B0" w:rsidRDefault="00227751" w:rsidP="00227751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</w:t>
      </w:r>
      <w:r w:rsidR="00DD7412" w:rsidRPr="00F850B0">
        <w:rPr>
          <w:rFonts w:ascii="Palatino Linotype" w:eastAsia="Lucida Sans Unicode" w:hAnsi="Palatino Linotype"/>
          <w:bCs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</w:t>
      </w:r>
      <w:r w:rsidR="00DD7412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A13FF4" w:rsidRPr="00F850B0" w:rsidRDefault="008A7F01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80</w:t>
      </w:r>
      <w:r w:rsidR="00A13FF4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</w:t>
      </w:r>
      <w:r w:rsidR="00F7756A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I.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20</w:t>
      </w:r>
      <w:r w:rsidR="00A13FF4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A13FF4" w:rsidRPr="00F850B0" w:rsidRDefault="00A13FF4" w:rsidP="00A13FF4">
      <w:pPr>
        <w:ind w:left="1800" w:firstLine="1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Délegyháza Község Önkormányzat Képviselő-testüle</w:t>
      </w:r>
      <w:r w:rsidR="00FE6983" w:rsidRPr="00F850B0">
        <w:rPr>
          <w:rFonts w:ascii="Palatino Linotype" w:hAnsi="Palatino Linotype"/>
          <w:b/>
          <w:bCs/>
          <w:color w:val="000000"/>
          <w:sz w:val="19"/>
          <w:szCs w:val="19"/>
        </w:rPr>
        <w:t>te a nyílt ülés napirendi pontjai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>nak megtárgyalását elfogadja az alábbiak szerint: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A lakossági víz és csatornaszolgáltatás ráfordításainak csökkentését szolgáló támogatás igénylés ügye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 xml:space="preserve">Az Önkormányzat 2012. évi közbeszerzési tervének elfogadása 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Délegyháza közétkeztetésének biztosítására kiírandó közbeszerzési eljárás közbeszerzési tanácsadójának megbízása</w:t>
      </w:r>
    </w:p>
    <w:p w:rsidR="008A7F01" w:rsidRPr="00F850B0" w:rsidRDefault="008A7F01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A Budapest XX. kerület Alkotmány u. 14. szám (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176981 </w:t>
      </w:r>
      <w:r w:rsidRPr="00F850B0">
        <w:rPr>
          <w:rFonts w:ascii="Palatino Linotype" w:hAnsi="Palatino Linotype"/>
          <w:b/>
          <w:sz w:val="19"/>
          <w:szCs w:val="19"/>
        </w:rPr>
        <w:t>hrsz.) alatti ingatlan két lakása vételárának meghatározása</w:t>
      </w:r>
    </w:p>
    <w:p w:rsidR="007B3D6C" w:rsidRPr="00F850B0" w:rsidRDefault="007B3D6C" w:rsidP="008A7F01">
      <w:pPr>
        <w:pStyle w:val="ListParagraph"/>
        <w:numPr>
          <w:ilvl w:val="0"/>
          <w:numId w:val="11"/>
        </w:numPr>
        <w:suppressAutoHyphens/>
        <w:ind w:left="1820" w:firstLine="0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Egyebek</w:t>
      </w:r>
    </w:p>
    <w:p w:rsidR="00A13FF4" w:rsidRPr="00F850B0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A13FF4" w:rsidRPr="00F850B0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764E3" w:rsidRPr="00F850B0" w:rsidRDefault="00F764E3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</w:p>
    <w:p w:rsidR="0019789F" w:rsidRPr="00F850B0" w:rsidRDefault="0019789F" w:rsidP="008A7F01">
      <w:pPr>
        <w:pStyle w:val="ListParagraph"/>
        <w:suppressAutoHyphens/>
        <w:ind w:left="-26"/>
        <w:jc w:val="both"/>
        <w:rPr>
          <w:rFonts w:ascii="Palatino Linotype" w:hAnsi="Palatino Linotype"/>
          <w:b/>
          <w:sz w:val="19"/>
          <w:szCs w:val="19"/>
        </w:rPr>
      </w:pPr>
      <w:smartTag w:uri="urn:schemas-microsoft-com:office:smarttags" w:element="metricconverter">
        <w:smartTagPr>
          <w:attr w:name="ProductID" w:val="1. A"/>
        </w:smartTagPr>
        <w:r w:rsidRPr="00F850B0">
          <w:rPr>
            <w:rFonts w:ascii="Palatino Linotype" w:hAnsi="Palatino Linotype" w:cs="Tahoma"/>
            <w:b/>
            <w:sz w:val="19"/>
            <w:szCs w:val="19"/>
          </w:rPr>
          <w:t xml:space="preserve">1. </w:t>
        </w:r>
        <w:r w:rsidR="008A7F01" w:rsidRPr="00F850B0">
          <w:rPr>
            <w:rFonts w:ascii="Palatino Linotype" w:hAnsi="Palatino Linotype"/>
            <w:b/>
            <w:sz w:val="19"/>
            <w:szCs w:val="19"/>
            <w:u w:val="single"/>
          </w:rPr>
          <w:t>A</w:t>
        </w:r>
      </w:smartTag>
      <w:r w:rsidR="008A7F01" w:rsidRPr="00F850B0">
        <w:rPr>
          <w:rFonts w:ascii="Palatino Linotype" w:hAnsi="Palatino Linotype"/>
          <w:b/>
          <w:sz w:val="19"/>
          <w:szCs w:val="19"/>
          <w:u w:val="single"/>
        </w:rPr>
        <w:t xml:space="preserve"> lakossági víz és csatornaszolgáltatás ráfordításainak csökkentését szolgáló támogatás igénylés ügye</w:t>
      </w:r>
      <w:r w:rsidR="008A7F01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365B19" w:rsidRPr="00F850B0" w:rsidRDefault="00365B19" w:rsidP="00365B19">
      <w:pPr>
        <w:rPr>
          <w:rFonts w:cs="Tahoma"/>
          <w:b/>
          <w:sz w:val="19"/>
          <w:szCs w:val="19"/>
        </w:rPr>
      </w:pPr>
    </w:p>
    <w:p w:rsidR="00365B19" w:rsidRPr="00F850B0" w:rsidRDefault="00365B19" w:rsidP="00365B19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365B19" w:rsidRPr="00F850B0" w:rsidRDefault="00365B19" w:rsidP="00365B19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E52B30" w:rsidRPr="00E52B30" w:rsidRDefault="00E52B30" w:rsidP="00E52B30">
      <w:pPr>
        <w:ind w:left="1843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E52B3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81/2012. (III.20.) számú képviselő-testületi határozat</w:t>
      </w:r>
    </w:p>
    <w:p w:rsidR="00E52B30" w:rsidRPr="00E52B30" w:rsidRDefault="00E52B30" w:rsidP="00E52B30">
      <w:pPr>
        <w:pStyle w:val="Heading7"/>
        <w:suppressAutoHyphens w:val="0"/>
        <w:autoSpaceDE w:val="0"/>
        <w:autoSpaceDN w:val="0"/>
        <w:adjustRightInd w:val="0"/>
        <w:spacing w:before="0" w:after="0"/>
        <w:ind w:left="1843"/>
        <w:jc w:val="both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 w:cs="Tahoma"/>
          <w:b/>
          <w:sz w:val="19"/>
          <w:szCs w:val="19"/>
        </w:rPr>
        <w:t xml:space="preserve">Délegyháza Község Önkormányzatának Képviselő-testülete </w:t>
      </w:r>
    </w:p>
    <w:p w:rsidR="00E52B30" w:rsidRPr="00E52B30" w:rsidRDefault="00E52B30" w:rsidP="00E52B30">
      <w:pPr>
        <w:pStyle w:val="Heading7"/>
        <w:numPr>
          <w:ilvl w:val="0"/>
          <w:numId w:val="12"/>
        </w:numPr>
        <w:tabs>
          <w:tab w:val="clear" w:pos="360"/>
        </w:tabs>
        <w:suppressAutoHyphens w:val="0"/>
        <w:autoSpaceDE w:val="0"/>
        <w:autoSpaceDN w:val="0"/>
        <w:adjustRightInd w:val="0"/>
        <w:spacing w:before="0" w:after="0"/>
        <w:ind w:left="1843" w:firstLine="0"/>
        <w:jc w:val="both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>a lakossági csatornaszolgáltatás ráfordításainak mérséklésére a 2012. évi lakossági víz- és csatornaszolgáltatás támogatás igénylésének és elbírálásának részletes feltételeiről, valamint az egészséges ivóvízzel való ellátás ideiglenes módozatainak ellentételezéséről szóló rendelet-tervezet alapján támogatási igényt kíván benyújtani a Kincstár területileg illetékes szervén keresztül a vízgazdálkodásért felelős miniszterhez.</w:t>
      </w:r>
    </w:p>
    <w:p w:rsidR="00E52B30" w:rsidRPr="00E52B30" w:rsidRDefault="00E52B30" w:rsidP="00E52B30">
      <w:pPr>
        <w:pStyle w:val="Heading7"/>
        <w:numPr>
          <w:ilvl w:val="0"/>
          <w:numId w:val="12"/>
        </w:numPr>
        <w:tabs>
          <w:tab w:val="clear" w:pos="360"/>
          <w:tab w:val="num" w:pos="1843"/>
        </w:tabs>
        <w:suppressAutoHyphens w:val="0"/>
        <w:autoSpaceDE w:val="0"/>
        <w:autoSpaceDN w:val="0"/>
        <w:adjustRightInd w:val="0"/>
        <w:spacing w:before="0" w:after="0"/>
        <w:ind w:left="1843" w:firstLine="0"/>
        <w:jc w:val="both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>kötelezettséget vállal arra, hogy a lakossági csatornaszolgáltatás tekintetében a támogatással csökkentett termelői díj és a lakos által fizetendő díj közötti különbséget a szolgáltatónak megtéríti.</w:t>
      </w:r>
    </w:p>
    <w:p w:rsidR="00E52B30" w:rsidRPr="00E52B30" w:rsidRDefault="00E52B30" w:rsidP="00E52B30">
      <w:pPr>
        <w:numPr>
          <w:ilvl w:val="0"/>
          <w:numId w:val="12"/>
        </w:numPr>
        <w:tabs>
          <w:tab w:val="clear" w:pos="360"/>
          <w:tab w:val="num" w:pos="1843"/>
          <w:tab w:val="num" w:pos="1916"/>
        </w:tabs>
        <w:suppressAutoHyphens w:val="0"/>
        <w:ind w:left="1843" w:firstLine="0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>kötelezettséget vállal arra, hogy a fajlagos ráfordítással figyelembe vett, illetve a Tárcaközi Bizottság által elfogadott mértékű eszközhasználati díjként meghatározott összeget a tárgyi eszközök fenntartására, a fejlesztési hitellel kapcsolatos adósságszolgálatra fordítja.</w:t>
      </w:r>
    </w:p>
    <w:p w:rsidR="00E52B30" w:rsidRPr="00E52B30" w:rsidRDefault="00E52B30" w:rsidP="00E52B30">
      <w:pPr>
        <w:numPr>
          <w:ilvl w:val="0"/>
          <w:numId w:val="12"/>
        </w:numPr>
        <w:tabs>
          <w:tab w:val="clear" w:pos="360"/>
          <w:tab w:val="num" w:pos="1843"/>
          <w:tab w:val="num" w:pos="1916"/>
        </w:tabs>
        <w:suppressAutoHyphens w:val="0"/>
        <w:ind w:left="1843" w:firstLine="0"/>
        <w:rPr>
          <w:rFonts w:ascii="Palatino Linotype" w:hAnsi="Palatino Linotype"/>
          <w:b/>
          <w:sz w:val="19"/>
          <w:szCs w:val="19"/>
        </w:rPr>
      </w:pPr>
      <w:r w:rsidRPr="00E52B30">
        <w:rPr>
          <w:rFonts w:ascii="Palatino Linotype" w:hAnsi="Palatino Linotype"/>
          <w:b/>
          <w:sz w:val="19"/>
          <w:szCs w:val="19"/>
        </w:rPr>
        <w:t xml:space="preserve">kijelenti, hogy e határozata </w:t>
      </w:r>
      <w:r w:rsidRPr="00E52B30">
        <w:rPr>
          <w:rFonts w:ascii="Palatino Linotype" w:hAnsi="Palatino Linotype"/>
          <w:b/>
          <w:bCs/>
          <w:sz w:val="19"/>
          <w:szCs w:val="19"/>
        </w:rPr>
        <w:t>a 2012. évi lakossági víz- és csatornaszolgáltatás támogatás igénylésének és elbírálásának részletes feltételeiről, valamint az egészséges ivóvízzel való ellátás ideiglenes módozatainak ellentételezéséről szóló rendelet jelen előterjesztés idejében ismert tervezetével megegyező tartalommal történő hatályba lépését követően hatályosul.</w:t>
      </w:r>
    </w:p>
    <w:p w:rsidR="00E52B30" w:rsidRPr="00E52B30" w:rsidRDefault="00E52B30" w:rsidP="00E52B30">
      <w:pPr>
        <w:tabs>
          <w:tab w:val="num" w:pos="1843"/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9"/>
          <w:szCs w:val="19"/>
        </w:rPr>
      </w:pPr>
      <w:r w:rsidRPr="00E52B30">
        <w:rPr>
          <w:rFonts w:ascii="Palatino Linotype" w:hAnsi="Palatino Linotype" w:cs="Tahoma"/>
          <w:b/>
          <w:sz w:val="19"/>
          <w:szCs w:val="19"/>
          <w:u w:val="single"/>
        </w:rPr>
        <w:t>Határidő:</w:t>
      </w:r>
      <w:r w:rsidRPr="00E52B30">
        <w:rPr>
          <w:rFonts w:ascii="Palatino Linotype" w:hAnsi="Palatino Linotype" w:cs="Tahoma"/>
          <w:b/>
          <w:sz w:val="19"/>
          <w:szCs w:val="19"/>
        </w:rPr>
        <w:t xml:space="preserve"> 2012.március 20.</w:t>
      </w:r>
    </w:p>
    <w:p w:rsidR="00E52B30" w:rsidRPr="00E52B30" w:rsidRDefault="00E52B30" w:rsidP="00E52B30">
      <w:pPr>
        <w:tabs>
          <w:tab w:val="num" w:pos="1843"/>
          <w:tab w:val="left" w:pos="8460"/>
          <w:tab w:val="left" w:pos="9180"/>
        </w:tabs>
        <w:ind w:left="1843" w:right="-110"/>
        <w:rPr>
          <w:rFonts w:cs="Tahoma"/>
          <w:b/>
          <w:sz w:val="19"/>
          <w:szCs w:val="19"/>
        </w:rPr>
      </w:pPr>
      <w:r w:rsidRPr="00E52B30">
        <w:rPr>
          <w:rFonts w:ascii="Palatino Linotype" w:hAnsi="Palatino Linotype" w:cs="Tahoma"/>
          <w:b/>
          <w:sz w:val="19"/>
          <w:szCs w:val="19"/>
          <w:u w:val="single"/>
        </w:rPr>
        <w:lastRenderedPageBreak/>
        <w:t>Felelős:</w:t>
      </w:r>
      <w:r w:rsidRPr="00E52B30">
        <w:rPr>
          <w:rFonts w:ascii="Palatino Linotype" w:hAnsi="Palatino Linotype" w:cs="Tahoma"/>
          <w:b/>
          <w:sz w:val="19"/>
          <w:szCs w:val="19"/>
        </w:rPr>
        <w:t xml:space="preserve"> Képviselő- testület</w:t>
      </w:r>
    </w:p>
    <w:p w:rsidR="00FE6249" w:rsidRPr="00F850B0" w:rsidRDefault="00FE6249" w:rsidP="00FE6249">
      <w:pPr>
        <w:rPr>
          <w:rFonts w:cs="Tahoma"/>
          <w:sz w:val="19"/>
          <w:szCs w:val="19"/>
        </w:rPr>
      </w:pPr>
    </w:p>
    <w:p w:rsidR="005A55F5" w:rsidRPr="00F850B0" w:rsidRDefault="00927075" w:rsidP="005A55F5">
      <w:pPr>
        <w:pStyle w:val="ListParagraph"/>
        <w:suppressAutoHyphens/>
        <w:ind w:left="-26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2.</w:t>
      </w:r>
      <w:r w:rsidRPr="00F850B0">
        <w:rPr>
          <w:rFonts w:ascii="Palatino Linotype" w:hAnsi="Palatino Linotype"/>
          <w:b/>
          <w:sz w:val="19"/>
          <w:szCs w:val="19"/>
          <w:u w:val="single"/>
        </w:rPr>
        <w:t xml:space="preserve"> </w:t>
      </w:r>
      <w:r w:rsidR="005A55F5" w:rsidRPr="00F850B0">
        <w:rPr>
          <w:rFonts w:ascii="Palatino Linotype" w:hAnsi="Palatino Linotype"/>
          <w:b/>
          <w:sz w:val="19"/>
          <w:szCs w:val="19"/>
          <w:u w:val="single"/>
        </w:rPr>
        <w:t xml:space="preserve">Az Önkormányzat 2012. évi közbeszerzési tervének elfogadása </w:t>
      </w:r>
      <w:r w:rsidR="005A55F5"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FA6B07" w:rsidRPr="00F850B0" w:rsidRDefault="00FA6B07" w:rsidP="00FE6249">
      <w:pPr>
        <w:rPr>
          <w:rFonts w:ascii="Palatino Linotype" w:hAnsi="Palatino Linotype" w:cs="Tahoma"/>
          <w:sz w:val="19"/>
          <w:szCs w:val="19"/>
        </w:rPr>
      </w:pPr>
    </w:p>
    <w:p w:rsidR="003A43EF" w:rsidRPr="00F850B0" w:rsidRDefault="003A43EF" w:rsidP="003A43EF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</w:t>
      </w:r>
      <w:r w:rsidR="00927075" w:rsidRPr="00F850B0">
        <w:rPr>
          <w:rFonts w:ascii="Palatino Linotype" w:eastAsia="Lucida Sans Unicode" w:hAnsi="Palatino Linotype"/>
          <w:bCs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</w:t>
      </w:r>
      <w:r w:rsidR="00927075"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>6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3A43EF" w:rsidRPr="00F850B0" w:rsidRDefault="00927075" w:rsidP="008429ED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82</w:t>
      </w:r>
      <w:r w:rsidR="003A43EF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</w:t>
      </w: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20</w:t>
      </w:r>
      <w:r w:rsidR="003A43EF"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FE6249" w:rsidRPr="00F850B0" w:rsidRDefault="00FE6249" w:rsidP="008429ED">
      <w:pPr>
        <w:ind w:left="1843"/>
        <w:rPr>
          <w:rFonts w:ascii="Palatino Linotype" w:hAnsi="Palatino Linotype" w:cs="Tahoma"/>
          <w:b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</w:rPr>
        <w:t xml:space="preserve">Délegyháza Község Önkormányzat Képviselő-testülete </w:t>
      </w:r>
      <w:r w:rsidR="00E52B30">
        <w:rPr>
          <w:rFonts w:ascii="Palatino Linotype" w:hAnsi="Palatino Linotype" w:cs="Tahoma"/>
          <w:b/>
          <w:sz w:val="19"/>
          <w:szCs w:val="19"/>
        </w:rPr>
        <w:t>elfogadja</w:t>
      </w:r>
      <w:r w:rsidR="00DD1B89" w:rsidRPr="00F850B0">
        <w:rPr>
          <w:rFonts w:ascii="Palatino Linotype" w:hAnsi="Palatino Linotype" w:cs="Tahoma"/>
          <w:b/>
          <w:sz w:val="19"/>
          <w:szCs w:val="19"/>
        </w:rPr>
        <w:t xml:space="preserve"> Délegyháza Község </w:t>
      </w:r>
      <w:r w:rsidR="00E52B30">
        <w:rPr>
          <w:rFonts w:ascii="Palatino Linotype" w:hAnsi="Palatino Linotype" w:cs="Tahoma"/>
          <w:b/>
          <w:sz w:val="19"/>
          <w:szCs w:val="19"/>
        </w:rPr>
        <w:t xml:space="preserve">Önkormányzata </w:t>
      </w:r>
      <w:r w:rsidR="00DD1B89" w:rsidRPr="00F850B0">
        <w:rPr>
          <w:rFonts w:ascii="Palatino Linotype" w:hAnsi="Palatino Linotype" w:cs="Tahoma"/>
          <w:b/>
          <w:sz w:val="19"/>
          <w:szCs w:val="19"/>
        </w:rPr>
        <w:t>2012. évi közbeszerzési tervét.</w:t>
      </w:r>
    </w:p>
    <w:p w:rsidR="0065042E" w:rsidRPr="00F850B0" w:rsidRDefault="0065042E" w:rsidP="0065042E">
      <w:pPr>
        <w:tabs>
          <w:tab w:val="num" w:pos="1843"/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  <w:u w:val="single"/>
        </w:rPr>
        <w:t>Határidő: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 2012.március 20.</w:t>
      </w:r>
    </w:p>
    <w:p w:rsidR="0065042E" w:rsidRPr="00F850B0" w:rsidRDefault="0065042E" w:rsidP="0065042E">
      <w:pPr>
        <w:tabs>
          <w:tab w:val="num" w:pos="1843"/>
          <w:tab w:val="left" w:pos="8460"/>
          <w:tab w:val="left" w:pos="9180"/>
        </w:tabs>
        <w:ind w:left="1843" w:right="-110"/>
        <w:rPr>
          <w:rFonts w:cs="Tahoma"/>
          <w:b/>
          <w:sz w:val="19"/>
          <w:szCs w:val="19"/>
        </w:rPr>
      </w:pPr>
      <w:r w:rsidRPr="00F850B0">
        <w:rPr>
          <w:rFonts w:ascii="Palatino Linotype" w:hAnsi="Palatino Linotype" w:cs="Tahoma"/>
          <w:b/>
          <w:sz w:val="19"/>
          <w:szCs w:val="19"/>
          <w:u w:val="single"/>
        </w:rPr>
        <w:t>Felelős:</w:t>
      </w:r>
      <w:r w:rsidRPr="00F850B0">
        <w:rPr>
          <w:rFonts w:ascii="Palatino Linotype" w:hAnsi="Palatino Linotype" w:cs="Tahoma"/>
          <w:b/>
          <w:sz w:val="19"/>
          <w:szCs w:val="19"/>
        </w:rPr>
        <w:t xml:space="preserve"> Képviselő- testület</w:t>
      </w:r>
    </w:p>
    <w:p w:rsidR="00E9120A" w:rsidRPr="00F850B0" w:rsidRDefault="00E9120A" w:rsidP="0065042E">
      <w:pPr>
        <w:rPr>
          <w:rFonts w:ascii="Palatino Linotype" w:hAnsi="Palatino Linotype" w:cs="Tahoma"/>
          <w:b/>
          <w:sz w:val="19"/>
          <w:szCs w:val="19"/>
        </w:rPr>
      </w:pPr>
    </w:p>
    <w:p w:rsidR="00E9120A" w:rsidRPr="00F850B0" w:rsidRDefault="00E9120A" w:rsidP="008429ED">
      <w:pPr>
        <w:ind w:left="1843"/>
        <w:rPr>
          <w:rFonts w:ascii="Palatino Linotype" w:hAnsi="Palatino Linotype" w:cs="Tahoma"/>
          <w:b/>
          <w:sz w:val="19"/>
          <w:szCs w:val="19"/>
        </w:rPr>
      </w:pPr>
    </w:p>
    <w:p w:rsidR="00366294" w:rsidRPr="00F850B0" w:rsidRDefault="00366294" w:rsidP="00366294">
      <w:pPr>
        <w:pStyle w:val="ListParagraph"/>
        <w:numPr>
          <w:ilvl w:val="0"/>
          <w:numId w:val="15"/>
        </w:numPr>
        <w:tabs>
          <w:tab w:val="clear" w:pos="720"/>
        </w:tabs>
        <w:suppressAutoHyphens/>
        <w:ind w:left="156" w:hanging="182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  <w:u w:val="single"/>
        </w:rPr>
        <w:t>Délegyháza közétkeztetésének biztosítására kiírandó közbeszerzési eljárás közbeszerzési tanácsadójának megbízása</w:t>
      </w:r>
      <w:r w:rsidR="008F4F56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8F4F56"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406B1E" w:rsidRDefault="00406B1E" w:rsidP="00BB541A">
      <w:pPr>
        <w:rPr>
          <w:rFonts w:ascii="Palatino Linotype" w:hAnsi="Palatino Linotype"/>
          <w:b/>
          <w:sz w:val="19"/>
          <w:szCs w:val="19"/>
          <w:lang w:eastAsia="hu-HU"/>
        </w:rPr>
      </w:pPr>
    </w:p>
    <w:p w:rsidR="00BB541A" w:rsidRPr="00F850B0" w:rsidRDefault="00BB541A" w:rsidP="00BB541A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BB541A" w:rsidRPr="00F850B0" w:rsidRDefault="00BB541A" w:rsidP="00E6186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83/2012. (III.20.) számú képviselő-testületi határozat</w:t>
      </w:r>
    </w:p>
    <w:p w:rsidR="00BB541A" w:rsidRPr="00F850B0" w:rsidRDefault="00BB541A" w:rsidP="00E61861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 xml:space="preserve">Délegyháza Község Önkormányzatának Képviselő-testülete elhatározza, hogy a </w:t>
      </w:r>
      <w:r w:rsidR="00E61861" w:rsidRPr="00F850B0">
        <w:rPr>
          <w:rFonts w:ascii="Palatino Linotype" w:hAnsi="Palatino Linotype"/>
          <w:b/>
          <w:sz w:val="19"/>
          <w:szCs w:val="19"/>
        </w:rPr>
        <w:t xml:space="preserve">Délegyháza </w:t>
      </w:r>
      <w:r w:rsidRPr="00F850B0">
        <w:rPr>
          <w:rFonts w:ascii="Palatino Linotype" w:hAnsi="Palatino Linotype"/>
          <w:b/>
          <w:sz w:val="19"/>
          <w:szCs w:val="19"/>
        </w:rPr>
        <w:t>közétkeztetésének biztosítása tárgyú közbeszerzési eljárás előkészítésére és lebonyolítására benyújtott ajánlatok közül az 500.000,- Ft + áfa összegű legkedvezőbb árajánlatot, az M&amp;F Szervezési, Könyvvizsgáló és Tanácsadó Kft. ajánlatát fogadja el, és felhatalmazza a polgármestert a szerződés aláírására.</w:t>
      </w:r>
    </w:p>
    <w:p w:rsidR="00BB541A" w:rsidRPr="00F850B0" w:rsidRDefault="00BB541A" w:rsidP="00E61861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Határidő: azonnal</w:t>
      </w:r>
    </w:p>
    <w:p w:rsidR="00BB541A" w:rsidRPr="00F850B0" w:rsidRDefault="00BB541A" w:rsidP="00E61861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Felelős: polgármester</w:t>
      </w:r>
    </w:p>
    <w:p w:rsidR="00E9120A" w:rsidRPr="00F850B0" w:rsidRDefault="00E9120A" w:rsidP="004825ED">
      <w:pPr>
        <w:pStyle w:val="ListParagraph"/>
        <w:suppressAutoHyphens/>
        <w:ind w:left="0"/>
        <w:jc w:val="both"/>
        <w:rPr>
          <w:rFonts w:ascii="Palatino Linotype" w:hAnsi="Palatino Linotype"/>
          <w:b/>
          <w:sz w:val="19"/>
          <w:szCs w:val="19"/>
        </w:rPr>
      </w:pPr>
    </w:p>
    <w:p w:rsidR="00366294" w:rsidRPr="00F850B0" w:rsidRDefault="00366294" w:rsidP="00E9120A">
      <w:pPr>
        <w:pStyle w:val="ListParagraph"/>
        <w:numPr>
          <w:ilvl w:val="0"/>
          <w:numId w:val="15"/>
        </w:numPr>
        <w:tabs>
          <w:tab w:val="clear" w:pos="720"/>
        </w:tabs>
        <w:suppressAutoHyphens/>
        <w:ind w:left="182" w:hanging="182"/>
        <w:jc w:val="both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  <w:u w:val="single"/>
        </w:rPr>
        <w:t>A Budapest XX. kerület Alkotmány u. 14. szám (</w:t>
      </w:r>
      <w:r w:rsidRPr="00F850B0">
        <w:rPr>
          <w:rFonts w:ascii="Palatino Linotype" w:hAnsi="Palatino Linotype" w:cs="Tahoma"/>
          <w:b/>
          <w:sz w:val="19"/>
          <w:szCs w:val="19"/>
          <w:u w:val="single"/>
        </w:rPr>
        <w:t xml:space="preserve">176981 </w:t>
      </w:r>
      <w:r w:rsidRPr="00F850B0">
        <w:rPr>
          <w:rFonts w:ascii="Palatino Linotype" w:hAnsi="Palatino Linotype"/>
          <w:b/>
          <w:sz w:val="19"/>
          <w:szCs w:val="19"/>
          <w:u w:val="single"/>
        </w:rPr>
        <w:t>hrsz.) alatti ingatlan két lakása vételárának meghatározása</w:t>
      </w:r>
      <w:r w:rsidR="00E9120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E9120A" w:rsidRPr="00F850B0"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8F7A4E" w:rsidRPr="00F850B0" w:rsidRDefault="008F7A4E" w:rsidP="006D5468">
      <w:pPr>
        <w:rPr>
          <w:rFonts w:ascii="Palatino Linotype" w:hAnsi="Palatino Linotype" w:cs="Tahoma"/>
          <w:sz w:val="19"/>
          <w:szCs w:val="19"/>
        </w:rPr>
      </w:pPr>
    </w:p>
    <w:p w:rsidR="00FA73DF" w:rsidRPr="00F850B0" w:rsidRDefault="00FA73DF" w:rsidP="00FA73DF">
      <w:pPr>
        <w:rPr>
          <w:rFonts w:ascii="Palatino Linotype" w:eastAsia="Lucida Sans Unicode" w:hAnsi="Palatino Linotype"/>
          <w:bCs/>
          <w:sz w:val="19"/>
          <w:szCs w:val="19"/>
        </w:rPr>
      </w:pPr>
      <w:r w:rsidRPr="00F850B0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F850B0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F850B0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F850B0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FA73DF" w:rsidRPr="00F850B0" w:rsidRDefault="00FA73DF" w:rsidP="00FA73DF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F850B0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84/2012. (III.20.) számú képviselő-testületi határozat</w:t>
      </w:r>
    </w:p>
    <w:p w:rsidR="00F7756A" w:rsidRPr="00F850B0" w:rsidRDefault="00FA73DF" w:rsidP="00FA73DF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Délegyháza Község Önkormányzatának Képviselő-testülete elhatározza, hogy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E52B30" w:rsidRPr="00E52B30">
        <w:rPr>
          <w:rFonts w:ascii="Palatino Linotype" w:hAnsi="Palatino Linotype"/>
          <w:b/>
          <w:sz w:val="19"/>
          <w:szCs w:val="19"/>
        </w:rPr>
        <w:t>Budapest XX. kerület Alkotmány u. 14. szám (</w:t>
      </w:r>
      <w:r w:rsidR="00E52B30" w:rsidRPr="00E52B30">
        <w:rPr>
          <w:rFonts w:ascii="Palatino Linotype" w:hAnsi="Palatino Linotype" w:cs="Tahoma"/>
          <w:b/>
          <w:sz w:val="19"/>
          <w:szCs w:val="19"/>
        </w:rPr>
        <w:t xml:space="preserve">176981 </w:t>
      </w:r>
      <w:r w:rsidR="00E52B30" w:rsidRPr="00E52B30">
        <w:rPr>
          <w:rFonts w:ascii="Palatino Linotype" w:hAnsi="Palatino Linotype"/>
          <w:b/>
          <w:sz w:val="19"/>
          <w:szCs w:val="19"/>
        </w:rPr>
        <w:t xml:space="preserve">hrsz.) </w:t>
      </w:r>
      <w:r w:rsidR="00E52B30">
        <w:rPr>
          <w:rFonts w:ascii="Palatino Linotype" w:hAnsi="Palatino Linotype"/>
          <w:b/>
          <w:sz w:val="19"/>
          <w:szCs w:val="19"/>
        </w:rPr>
        <w:t>alatti két lakás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vételárát egyenként </w:t>
      </w:r>
      <w:r w:rsidR="001328B4" w:rsidRPr="00F850B0">
        <w:rPr>
          <w:rFonts w:ascii="Palatino Linotype" w:hAnsi="Palatino Linotype"/>
          <w:b/>
          <w:sz w:val="19"/>
          <w:szCs w:val="19"/>
        </w:rPr>
        <w:t xml:space="preserve">minimum </w:t>
      </w:r>
      <w:r w:rsidR="0075686A" w:rsidRPr="00F850B0">
        <w:rPr>
          <w:rFonts w:ascii="Palatino Linotype" w:hAnsi="Palatino Linotype"/>
          <w:b/>
          <w:sz w:val="19"/>
          <w:szCs w:val="19"/>
        </w:rPr>
        <w:t>5,5 mil</w:t>
      </w:r>
      <w:r w:rsidR="00F270FE" w:rsidRPr="00F850B0">
        <w:rPr>
          <w:rFonts w:ascii="Palatino Linotype" w:hAnsi="Palatino Linotype"/>
          <w:b/>
          <w:sz w:val="19"/>
          <w:szCs w:val="19"/>
        </w:rPr>
        <w:t>lió forint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4825ED">
        <w:rPr>
          <w:rFonts w:ascii="Palatino Linotype" w:hAnsi="Palatino Linotype"/>
          <w:b/>
          <w:sz w:val="19"/>
          <w:szCs w:val="19"/>
        </w:rPr>
        <w:t>(</w:t>
      </w:r>
      <w:r w:rsidR="0075686A" w:rsidRPr="00F850B0">
        <w:rPr>
          <w:rFonts w:ascii="Palatino Linotype" w:hAnsi="Palatino Linotype"/>
          <w:b/>
          <w:sz w:val="19"/>
          <w:szCs w:val="19"/>
        </w:rPr>
        <w:t>plusz az ingatlanközvet</w:t>
      </w:r>
      <w:r w:rsidR="00F270FE" w:rsidRPr="00F850B0">
        <w:rPr>
          <w:rFonts w:ascii="Palatino Linotype" w:hAnsi="Palatino Linotype"/>
          <w:b/>
          <w:sz w:val="19"/>
          <w:szCs w:val="19"/>
        </w:rPr>
        <w:t>ítői</w:t>
      </w:r>
      <w:r w:rsidR="004825ED">
        <w:rPr>
          <w:rFonts w:ascii="Palatino Linotype" w:hAnsi="Palatino Linotype"/>
          <w:b/>
          <w:sz w:val="19"/>
          <w:szCs w:val="19"/>
        </w:rPr>
        <w:t xml:space="preserve"> jutalék) vételárért</w:t>
      </w:r>
      <w:r w:rsidR="0075686A" w:rsidRPr="00F850B0">
        <w:rPr>
          <w:rFonts w:ascii="Palatino Linotype" w:hAnsi="Palatino Linotype"/>
          <w:b/>
          <w:sz w:val="19"/>
          <w:szCs w:val="19"/>
        </w:rPr>
        <w:t xml:space="preserve"> </w:t>
      </w:r>
      <w:r w:rsidR="00E52B30">
        <w:rPr>
          <w:rFonts w:ascii="Palatino Linotype" w:hAnsi="Palatino Linotype"/>
          <w:b/>
          <w:sz w:val="19"/>
          <w:szCs w:val="19"/>
        </w:rPr>
        <w:t xml:space="preserve">kívánja </w:t>
      </w:r>
      <w:r w:rsidR="0075686A" w:rsidRPr="00F850B0">
        <w:rPr>
          <w:rFonts w:ascii="Palatino Linotype" w:hAnsi="Palatino Linotype"/>
          <w:b/>
          <w:sz w:val="19"/>
          <w:szCs w:val="19"/>
        </w:rPr>
        <w:t>érté</w:t>
      </w:r>
      <w:r w:rsidR="004825ED">
        <w:rPr>
          <w:rFonts w:ascii="Palatino Linotype" w:hAnsi="Palatino Linotype"/>
          <w:b/>
          <w:sz w:val="19"/>
          <w:szCs w:val="19"/>
        </w:rPr>
        <w:t>kesíteni.</w:t>
      </w:r>
    </w:p>
    <w:p w:rsidR="005E71D3" w:rsidRPr="00F850B0" w:rsidRDefault="005E71D3" w:rsidP="005E71D3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Határidő: azonnal</w:t>
      </w:r>
    </w:p>
    <w:p w:rsidR="005E71D3" w:rsidRPr="00F850B0" w:rsidRDefault="005E71D3" w:rsidP="005E71D3">
      <w:pPr>
        <w:ind w:left="1794"/>
        <w:rPr>
          <w:rFonts w:ascii="Palatino Linotype" w:hAnsi="Palatino Linotype"/>
          <w:b/>
          <w:sz w:val="19"/>
          <w:szCs w:val="19"/>
        </w:rPr>
      </w:pPr>
      <w:r w:rsidRPr="00F850B0">
        <w:rPr>
          <w:rFonts w:ascii="Palatino Linotype" w:hAnsi="Palatino Linotype"/>
          <w:b/>
          <w:sz w:val="19"/>
          <w:szCs w:val="19"/>
        </w:rPr>
        <w:t>Felelős: polgármester, jegyző</w:t>
      </w:r>
    </w:p>
    <w:p w:rsidR="00C537BE" w:rsidRPr="00F850B0" w:rsidRDefault="00C537BE" w:rsidP="005E71D3">
      <w:pPr>
        <w:ind w:left="1794"/>
        <w:rPr>
          <w:rFonts w:ascii="Palatino Linotype" w:hAnsi="Palatino Linotype"/>
          <w:b/>
          <w:sz w:val="19"/>
          <w:szCs w:val="19"/>
        </w:rPr>
      </w:pPr>
    </w:p>
    <w:p w:rsidR="005E71D3" w:rsidRPr="00F850B0" w:rsidRDefault="00C537BE" w:rsidP="00C537BE">
      <w:pPr>
        <w:ind w:left="-26"/>
        <w:rPr>
          <w:rFonts w:ascii="Palatino Linotype" w:hAnsi="Palatino Linotype" w:cs="Arial"/>
          <w:b/>
          <w:bCs/>
          <w:color w:val="000000"/>
          <w:sz w:val="19"/>
          <w:szCs w:val="19"/>
        </w:rPr>
      </w:pPr>
      <w:r w:rsidRPr="00F850B0">
        <w:rPr>
          <w:rFonts w:ascii="Palatino Linotype" w:hAnsi="Palatino Linotype" w:cs="Arial"/>
          <w:b/>
          <w:bCs/>
          <w:color w:val="000000"/>
          <w:sz w:val="19"/>
          <w:szCs w:val="19"/>
        </w:rPr>
        <w:t xml:space="preserve">5. </w:t>
      </w:r>
      <w:r w:rsidRPr="00F850B0">
        <w:rPr>
          <w:rFonts w:ascii="Palatino Linotype" w:hAnsi="Palatino Linotype" w:cs="Arial"/>
          <w:b/>
          <w:bCs/>
          <w:color w:val="000000"/>
          <w:sz w:val="19"/>
          <w:szCs w:val="19"/>
          <w:u w:val="single"/>
        </w:rPr>
        <w:t>Egyebek</w:t>
      </w:r>
    </w:p>
    <w:p w:rsidR="00F7756A" w:rsidRPr="00F850B0" w:rsidRDefault="00F7756A" w:rsidP="00F7756A">
      <w:pPr>
        <w:tabs>
          <w:tab w:val="left" w:pos="1080"/>
          <w:tab w:val="left" w:pos="9180"/>
        </w:tabs>
        <w:ind w:right="-110"/>
        <w:rPr>
          <w:rFonts w:ascii="Tahoma" w:hAnsi="Tahoma" w:cs="Tahoma"/>
          <w:i/>
          <w:sz w:val="19"/>
          <w:szCs w:val="19"/>
        </w:rPr>
      </w:pPr>
    </w:p>
    <w:p w:rsidR="00A13FF4" w:rsidRPr="00406B1E" w:rsidRDefault="00406B1E" w:rsidP="00406B1E">
      <w:pPr>
        <w:rPr>
          <w:rFonts w:ascii="Palatino Linotype" w:hAnsi="Palatino Linotype"/>
          <w:sz w:val="19"/>
          <w:szCs w:val="19"/>
        </w:rPr>
      </w:pPr>
      <w:r w:rsidRPr="00406B1E">
        <w:rPr>
          <w:rFonts w:ascii="Palatino Linotype" w:eastAsia="Lucida Sans Unicode" w:hAnsi="Palatino Linotype"/>
          <w:bCs/>
          <w:sz w:val="19"/>
          <w:szCs w:val="19"/>
        </w:rPr>
        <w:t xml:space="preserve">A napirendi pont keretében nem született határozat. </w:t>
      </w:r>
    </w:p>
    <w:sectPr w:rsidR="00A13FF4" w:rsidRPr="00406B1E" w:rsidSect="000E175E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0D4" w:rsidRDefault="003930D4" w:rsidP="00ED6F6C">
      <w:r>
        <w:separator/>
      </w:r>
    </w:p>
  </w:endnote>
  <w:endnote w:type="continuationSeparator" w:id="1">
    <w:p w:rsidR="003930D4" w:rsidRDefault="003930D4" w:rsidP="00ED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0B0" w:rsidRDefault="00F850B0">
    <w:pPr>
      <w:pStyle w:val="Footer"/>
      <w:jc w:val="right"/>
    </w:pPr>
    <w:fldSimple w:instr=" PAGE   \* MERGEFORMAT ">
      <w:r w:rsidR="00DE03A7">
        <w:rPr>
          <w:noProof/>
        </w:rPr>
        <w:t>2</w:t>
      </w:r>
    </w:fldSimple>
  </w:p>
  <w:p w:rsidR="00F850B0" w:rsidRDefault="00F850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0D4" w:rsidRDefault="003930D4" w:rsidP="00ED6F6C">
      <w:r>
        <w:separator/>
      </w:r>
    </w:p>
  </w:footnote>
  <w:footnote w:type="continuationSeparator" w:id="1">
    <w:p w:rsidR="003930D4" w:rsidRDefault="003930D4" w:rsidP="00ED6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7ED2DFE"/>
    <w:multiLevelType w:val="hybridMultilevel"/>
    <w:tmpl w:val="132E2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F1294"/>
    <w:multiLevelType w:val="hybridMultilevel"/>
    <w:tmpl w:val="6D78F8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46318"/>
    <w:multiLevelType w:val="hybridMultilevel"/>
    <w:tmpl w:val="4976926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FE4050"/>
    <w:multiLevelType w:val="hybridMultilevel"/>
    <w:tmpl w:val="B8202B8A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4B04A0"/>
    <w:multiLevelType w:val="hybridMultilevel"/>
    <w:tmpl w:val="1FBA70B0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151EAE"/>
    <w:multiLevelType w:val="hybridMultilevel"/>
    <w:tmpl w:val="D136B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01F88"/>
    <w:multiLevelType w:val="hybridMultilevel"/>
    <w:tmpl w:val="7A7447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870F85"/>
    <w:multiLevelType w:val="hybridMultilevel"/>
    <w:tmpl w:val="F258DACC"/>
    <w:lvl w:ilvl="0" w:tplc="7A6E698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2D2D62"/>
    <w:multiLevelType w:val="hybridMultilevel"/>
    <w:tmpl w:val="8C482D4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FB041B"/>
    <w:multiLevelType w:val="hybridMultilevel"/>
    <w:tmpl w:val="E876B136"/>
    <w:lvl w:ilvl="0" w:tplc="56568084">
      <w:start w:val="2337"/>
      <w:numFmt w:val="bullet"/>
      <w:lvlText w:val="-"/>
      <w:lvlJc w:val="left"/>
      <w:pPr>
        <w:ind w:left="302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0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784" w:hanging="360"/>
      </w:pPr>
      <w:rPr>
        <w:rFonts w:ascii="Wingdings" w:hAnsi="Wingdings" w:hint="default"/>
      </w:rPr>
    </w:lvl>
  </w:abstractNum>
  <w:abstractNum w:abstractNumId="11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596245"/>
    <w:multiLevelType w:val="hybridMultilevel"/>
    <w:tmpl w:val="27FEB2C6"/>
    <w:lvl w:ilvl="0" w:tplc="483807A2">
      <w:start w:val="2"/>
      <w:numFmt w:val="decimal"/>
      <w:lvlText w:val="%1."/>
      <w:lvlJc w:val="left"/>
      <w:pPr>
        <w:tabs>
          <w:tab w:val="num" w:pos="334"/>
        </w:tabs>
        <w:ind w:left="33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14">
    <w:nsid w:val="79737381"/>
    <w:multiLevelType w:val="hybridMultilevel"/>
    <w:tmpl w:val="54C80474"/>
    <w:lvl w:ilvl="0" w:tplc="EDA211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</w:num>
  <w:num w:numId="5">
    <w:abstractNumId w:val="11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9"/>
  </w:num>
  <w:num w:numId="11">
    <w:abstractNumId w:val="1"/>
  </w:num>
  <w:num w:numId="12">
    <w:abstractNumId w:val="5"/>
  </w:num>
  <w:num w:numId="13">
    <w:abstractNumId w:val="3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2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682"/>
    <w:rsid w:val="00004AC1"/>
    <w:rsid w:val="000065EA"/>
    <w:rsid w:val="00017370"/>
    <w:rsid w:val="00020732"/>
    <w:rsid w:val="00032006"/>
    <w:rsid w:val="000547BD"/>
    <w:rsid w:val="00055690"/>
    <w:rsid w:val="00056D0D"/>
    <w:rsid w:val="00061FE8"/>
    <w:rsid w:val="00062D8A"/>
    <w:rsid w:val="00063246"/>
    <w:rsid w:val="0007042A"/>
    <w:rsid w:val="00072FFC"/>
    <w:rsid w:val="000838EB"/>
    <w:rsid w:val="00084050"/>
    <w:rsid w:val="000909D5"/>
    <w:rsid w:val="0009240C"/>
    <w:rsid w:val="0009344F"/>
    <w:rsid w:val="000A51F1"/>
    <w:rsid w:val="000B0EE8"/>
    <w:rsid w:val="000C2509"/>
    <w:rsid w:val="000E175E"/>
    <w:rsid w:val="000F48D8"/>
    <w:rsid w:val="001002F5"/>
    <w:rsid w:val="0010481B"/>
    <w:rsid w:val="001050A1"/>
    <w:rsid w:val="00105B43"/>
    <w:rsid w:val="00110CF9"/>
    <w:rsid w:val="00112577"/>
    <w:rsid w:val="001125D8"/>
    <w:rsid w:val="00114735"/>
    <w:rsid w:val="0011541E"/>
    <w:rsid w:val="0012055D"/>
    <w:rsid w:val="001328B4"/>
    <w:rsid w:val="0013588B"/>
    <w:rsid w:val="00135D00"/>
    <w:rsid w:val="00136949"/>
    <w:rsid w:val="00137910"/>
    <w:rsid w:val="001417A5"/>
    <w:rsid w:val="00144D69"/>
    <w:rsid w:val="00145D8C"/>
    <w:rsid w:val="0015380A"/>
    <w:rsid w:val="0017745F"/>
    <w:rsid w:val="00180859"/>
    <w:rsid w:val="001844DC"/>
    <w:rsid w:val="0019789F"/>
    <w:rsid w:val="001A05FE"/>
    <w:rsid w:val="001A1DBD"/>
    <w:rsid w:val="001A24CE"/>
    <w:rsid w:val="001B0A70"/>
    <w:rsid w:val="001B2115"/>
    <w:rsid w:val="001B219A"/>
    <w:rsid w:val="001B41E5"/>
    <w:rsid w:val="001C57DA"/>
    <w:rsid w:val="001C6BA7"/>
    <w:rsid w:val="001C7B94"/>
    <w:rsid w:val="001D5876"/>
    <w:rsid w:val="001F1B0E"/>
    <w:rsid w:val="001F58B9"/>
    <w:rsid w:val="00201248"/>
    <w:rsid w:val="002047B2"/>
    <w:rsid w:val="0020738F"/>
    <w:rsid w:val="00207C47"/>
    <w:rsid w:val="00210555"/>
    <w:rsid w:val="00216E30"/>
    <w:rsid w:val="00217366"/>
    <w:rsid w:val="002214BE"/>
    <w:rsid w:val="00223740"/>
    <w:rsid w:val="00227751"/>
    <w:rsid w:val="002463DC"/>
    <w:rsid w:val="00246AA3"/>
    <w:rsid w:val="00250A63"/>
    <w:rsid w:val="002554DD"/>
    <w:rsid w:val="00262386"/>
    <w:rsid w:val="002628EF"/>
    <w:rsid w:val="00264B08"/>
    <w:rsid w:val="00266522"/>
    <w:rsid w:val="00266A97"/>
    <w:rsid w:val="00266E54"/>
    <w:rsid w:val="0027234D"/>
    <w:rsid w:val="00285BB7"/>
    <w:rsid w:val="00291706"/>
    <w:rsid w:val="00291D5C"/>
    <w:rsid w:val="00296459"/>
    <w:rsid w:val="002A55F2"/>
    <w:rsid w:val="002B18EC"/>
    <w:rsid w:val="002B7684"/>
    <w:rsid w:val="002C12C1"/>
    <w:rsid w:val="002C2B5E"/>
    <w:rsid w:val="002C2EAE"/>
    <w:rsid w:val="002C5875"/>
    <w:rsid w:val="002D2CD5"/>
    <w:rsid w:val="002E66FA"/>
    <w:rsid w:val="002F26B3"/>
    <w:rsid w:val="002F369E"/>
    <w:rsid w:val="00302E41"/>
    <w:rsid w:val="003040C2"/>
    <w:rsid w:val="003041D0"/>
    <w:rsid w:val="00304C39"/>
    <w:rsid w:val="00306048"/>
    <w:rsid w:val="00314D0F"/>
    <w:rsid w:val="003154BB"/>
    <w:rsid w:val="0031654C"/>
    <w:rsid w:val="00324ED1"/>
    <w:rsid w:val="00331181"/>
    <w:rsid w:val="00343A33"/>
    <w:rsid w:val="00351847"/>
    <w:rsid w:val="00352BDC"/>
    <w:rsid w:val="0035541C"/>
    <w:rsid w:val="00357A8F"/>
    <w:rsid w:val="00362CAB"/>
    <w:rsid w:val="00365B19"/>
    <w:rsid w:val="00366294"/>
    <w:rsid w:val="00370D22"/>
    <w:rsid w:val="003719A1"/>
    <w:rsid w:val="00371AB6"/>
    <w:rsid w:val="00386291"/>
    <w:rsid w:val="00390A4E"/>
    <w:rsid w:val="003930D4"/>
    <w:rsid w:val="003937DD"/>
    <w:rsid w:val="003960D1"/>
    <w:rsid w:val="003A43EF"/>
    <w:rsid w:val="003A7D05"/>
    <w:rsid w:val="003B0E48"/>
    <w:rsid w:val="003B2F6F"/>
    <w:rsid w:val="003B3862"/>
    <w:rsid w:val="003B3952"/>
    <w:rsid w:val="003C0998"/>
    <w:rsid w:val="003C612D"/>
    <w:rsid w:val="003C7534"/>
    <w:rsid w:val="003C7537"/>
    <w:rsid w:val="003D20CF"/>
    <w:rsid w:val="003D3F22"/>
    <w:rsid w:val="003D6FAA"/>
    <w:rsid w:val="003E0F7C"/>
    <w:rsid w:val="003E2E8E"/>
    <w:rsid w:val="003F3E9C"/>
    <w:rsid w:val="004003B1"/>
    <w:rsid w:val="004023DD"/>
    <w:rsid w:val="00403AA9"/>
    <w:rsid w:val="00403D19"/>
    <w:rsid w:val="00405838"/>
    <w:rsid w:val="00406B1E"/>
    <w:rsid w:val="0041034C"/>
    <w:rsid w:val="004152A6"/>
    <w:rsid w:val="0042699C"/>
    <w:rsid w:val="00427564"/>
    <w:rsid w:val="0042797B"/>
    <w:rsid w:val="004305D5"/>
    <w:rsid w:val="00436588"/>
    <w:rsid w:val="00436D0C"/>
    <w:rsid w:val="00444AFB"/>
    <w:rsid w:val="00445998"/>
    <w:rsid w:val="00452704"/>
    <w:rsid w:val="00464AF8"/>
    <w:rsid w:val="00467575"/>
    <w:rsid w:val="0047021B"/>
    <w:rsid w:val="00474EC4"/>
    <w:rsid w:val="0047571E"/>
    <w:rsid w:val="00480BF5"/>
    <w:rsid w:val="004825ED"/>
    <w:rsid w:val="00485CAD"/>
    <w:rsid w:val="004916C2"/>
    <w:rsid w:val="00492054"/>
    <w:rsid w:val="00496378"/>
    <w:rsid w:val="004A3237"/>
    <w:rsid w:val="004A512B"/>
    <w:rsid w:val="004A7193"/>
    <w:rsid w:val="004A71D8"/>
    <w:rsid w:val="004B0965"/>
    <w:rsid w:val="004B273E"/>
    <w:rsid w:val="004B384F"/>
    <w:rsid w:val="004B3B91"/>
    <w:rsid w:val="004C2206"/>
    <w:rsid w:val="004C356F"/>
    <w:rsid w:val="004C509D"/>
    <w:rsid w:val="004C5612"/>
    <w:rsid w:val="004C7E90"/>
    <w:rsid w:val="004D3486"/>
    <w:rsid w:val="004D5AC6"/>
    <w:rsid w:val="004E6386"/>
    <w:rsid w:val="0050026E"/>
    <w:rsid w:val="00503208"/>
    <w:rsid w:val="005112C8"/>
    <w:rsid w:val="00511F12"/>
    <w:rsid w:val="0053052B"/>
    <w:rsid w:val="00530556"/>
    <w:rsid w:val="00532B0F"/>
    <w:rsid w:val="00534CDD"/>
    <w:rsid w:val="005365A4"/>
    <w:rsid w:val="005370FB"/>
    <w:rsid w:val="005412A4"/>
    <w:rsid w:val="00542A6A"/>
    <w:rsid w:val="00544E4D"/>
    <w:rsid w:val="00550341"/>
    <w:rsid w:val="00557DE0"/>
    <w:rsid w:val="00567580"/>
    <w:rsid w:val="0057281F"/>
    <w:rsid w:val="00580F07"/>
    <w:rsid w:val="005824B4"/>
    <w:rsid w:val="00585483"/>
    <w:rsid w:val="005876B7"/>
    <w:rsid w:val="00590B67"/>
    <w:rsid w:val="00596ED1"/>
    <w:rsid w:val="005A0256"/>
    <w:rsid w:val="005A1F73"/>
    <w:rsid w:val="005A21DD"/>
    <w:rsid w:val="005A2373"/>
    <w:rsid w:val="005A55F5"/>
    <w:rsid w:val="005A586F"/>
    <w:rsid w:val="005A6FD7"/>
    <w:rsid w:val="005B0A72"/>
    <w:rsid w:val="005D0022"/>
    <w:rsid w:val="005D103E"/>
    <w:rsid w:val="005D15FB"/>
    <w:rsid w:val="005D5C1C"/>
    <w:rsid w:val="005E0655"/>
    <w:rsid w:val="005E314F"/>
    <w:rsid w:val="005E71D3"/>
    <w:rsid w:val="005E75C5"/>
    <w:rsid w:val="00601EE1"/>
    <w:rsid w:val="00602140"/>
    <w:rsid w:val="006052A7"/>
    <w:rsid w:val="0060661E"/>
    <w:rsid w:val="006127C7"/>
    <w:rsid w:val="00613C9D"/>
    <w:rsid w:val="00623883"/>
    <w:rsid w:val="0062438E"/>
    <w:rsid w:val="00627BB8"/>
    <w:rsid w:val="006304CF"/>
    <w:rsid w:val="0064601E"/>
    <w:rsid w:val="00646EDB"/>
    <w:rsid w:val="0065042E"/>
    <w:rsid w:val="00657F93"/>
    <w:rsid w:val="00661F38"/>
    <w:rsid w:val="00666CF3"/>
    <w:rsid w:val="00671167"/>
    <w:rsid w:val="0067188D"/>
    <w:rsid w:val="0067303E"/>
    <w:rsid w:val="00675F25"/>
    <w:rsid w:val="0067668F"/>
    <w:rsid w:val="00682001"/>
    <w:rsid w:val="00695A38"/>
    <w:rsid w:val="00696B38"/>
    <w:rsid w:val="006975FF"/>
    <w:rsid w:val="006A0F10"/>
    <w:rsid w:val="006A1BDB"/>
    <w:rsid w:val="006A3420"/>
    <w:rsid w:val="006A3CF6"/>
    <w:rsid w:val="006A44F7"/>
    <w:rsid w:val="006B23F8"/>
    <w:rsid w:val="006B5B5A"/>
    <w:rsid w:val="006C04C4"/>
    <w:rsid w:val="006C67CE"/>
    <w:rsid w:val="006D3682"/>
    <w:rsid w:val="006D5468"/>
    <w:rsid w:val="006E3906"/>
    <w:rsid w:val="006E5566"/>
    <w:rsid w:val="006E771F"/>
    <w:rsid w:val="006E7E95"/>
    <w:rsid w:val="006F189C"/>
    <w:rsid w:val="006F2AFF"/>
    <w:rsid w:val="006F45A1"/>
    <w:rsid w:val="0070124E"/>
    <w:rsid w:val="007022C1"/>
    <w:rsid w:val="007112DA"/>
    <w:rsid w:val="00721CF8"/>
    <w:rsid w:val="0072205C"/>
    <w:rsid w:val="007222E3"/>
    <w:rsid w:val="0073150B"/>
    <w:rsid w:val="007322CA"/>
    <w:rsid w:val="00737752"/>
    <w:rsid w:val="007421B3"/>
    <w:rsid w:val="0074431F"/>
    <w:rsid w:val="00746C3B"/>
    <w:rsid w:val="00747870"/>
    <w:rsid w:val="00750274"/>
    <w:rsid w:val="00751D49"/>
    <w:rsid w:val="0075686A"/>
    <w:rsid w:val="00761F2C"/>
    <w:rsid w:val="007635D5"/>
    <w:rsid w:val="0077289B"/>
    <w:rsid w:val="00775419"/>
    <w:rsid w:val="007816D6"/>
    <w:rsid w:val="00781AD7"/>
    <w:rsid w:val="00785773"/>
    <w:rsid w:val="007B3D6C"/>
    <w:rsid w:val="007B42D4"/>
    <w:rsid w:val="007B6DFF"/>
    <w:rsid w:val="007C3683"/>
    <w:rsid w:val="007C4881"/>
    <w:rsid w:val="007D39E6"/>
    <w:rsid w:val="007D58E0"/>
    <w:rsid w:val="007E2E26"/>
    <w:rsid w:val="007E60EB"/>
    <w:rsid w:val="007F0958"/>
    <w:rsid w:val="007F66FB"/>
    <w:rsid w:val="008040BA"/>
    <w:rsid w:val="00810538"/>
    <w:rsid w:val="00832D07"/>
    <w:rsid w:val="008417D3"/>
    <w:rsid w:val="008429ED"/>
    <w:rsid w:val="00846F4B"/>
    <w:rsid w:val="00857449"/>
    <w:rsid w:val="0086386D"/>
    <w:rsid w:val="00865D25"/>
    <w:rsid w:val="00873EAD"/>
    <w:rsid w:val="008754A9"/>
    <w:rsid w:val="008765E6"/>
    <w:rsid w:val="008766D4"/>
    <w:rsid w:val="00883CDF"/>
    <w:rsid w:val="008A7F01"/>
    <w:rsid w:val="008C13DD"/>
    <w:rsid w:val="008C4BC8"/>
    <w:rsid w:val="008D0DC2"/>
    <w:rsid w:val="008D170C"/>
    <w:rsid w:val="008D4097"/>
    <w:rsid w:val="008D471B"/>
    <w:rsid w:val="008E00F4"/>
    <w:rsid w:val="008E3D97"/>
    <w:rsid w:val="008E4726"/>
    <w:rsid w:val="008E499E"/>
    <w:rsid w:val="008E4C7E"/>
    <w:rsid w:val="008F0394"/>
    <w:rsid w:val="008F25AA"/>
    <w:rsid w:val="008F4F56"/>
    <w:rsid w:val="008F7A4E"/>
    <w:rsid w:val="00900CF8"/>
    <w:rsid w:val="009018A1"/>
    <w:rsid w:val="00903979"/>
    <w:rsid w:val="00922069"/>
    <w:rsid w:val="0092618E"/>
    <w:rsid w:val="00926E1B"/>
    <w:rsid w:val="00927075"/>
    <w:rsid w:val="00935A06"/>
    <w:rsid w:val="0093661E"/>
    <w:rsid w:val="00937400"/>
    <w:rsid w:val="00937B49"/>
    <w:rsid w:val="00940CF3"/>
    <w:rsid w:val="00942534"/>
    <w:rsid w:val="009455E1"/>
    <w:rsid w:val="00953E6D"/>
    <w:rsid w:val="009540CE"/>
    <w:rsid w:val="00967943"/>
    <w:rsid w:val="00967A92"/>
    <w:rsid w:val="00975C22"/>
    <w:rsid w:val="00976749"/>
    <w:rsid w:val="00982085"/>
    <w:rsid w:val="00985A78"/>
    <w:rsid w:val="00993360"/>
    <w:rsid w:val="00993ADC"/>
    <w:rsid w:val="00994EA3"/>
    <w:rsid w:val="00995620"/>
    <w:rsid w:val="00996751"/>
    <w:rsid w:val="0099793B"/>
    <w:rsid w:val="009B25A3"/>
    <w:rsid w:val="009C662F"/>
    <w:rsid w:val="009C73B6"/>
    <w:rsid w:val="009F149C"/>
    <w:rsid w:val="009F3AB3"/>
    <w:rsid w:val="009F78BB"/>
    <w:rsid w:val="00A06069"/>
    <w:rsid w:val="00A10357"/>
    <w:rsid w:val="00A129DF"/>
    <w:rsid w:val="00A12A2C"/>
    <w:rsid w:val="00A13FF4"/>
    <w:rsid w:val="00A17C10"/>
    <w:rsid w:val="00A22407"/>
    <w:rsid w:val="00A2254E"/>
    <w:rsid w:val="00A33FDC"/>
    <w:rsid w:val="00A3619E"/>
    <w:rsid w:val="00A43ABE"/>
    <w:rsid w:val="00A44594"/>
    <w:rsid w:val="00A503F9"/>
    <w:rsid w:val="00A50B3B"/>
    <w:rsid w:val="00A51596"/>
    <w:rsid w:val="00A51F1B"/>
    <w:rsid w:val="00A524FD"/>
    <w:rsid w:val="00A52BCA"/>
    <w:rsid w:val="00A63530"/>
    <w:rsid w:val="00A77A76"/>
    <w:rsid w:val="00A93C4F"/>
    <w:rsid w:val="00A948B2"/>
    <w:rsid w:val="00AC5846"/>
    <w:rsid w:val="00AC59D8"/>
    <w:rsid w:val="00AC5F25"/>
    <w:rsid w:val="00AC7B12"/>
    <w:rsid w:val="00AD0FE9"/>
    <w:rsid w:val="00AD3552"/>
    <w:rsid w:val="00AD69B2"/>
    <w:rsid w:val="00AE56EA"/>
    <w:rsid w:val="00AE6E5C"/>
    <w:rsid w:val="00AF5209"/>
    <w:rsid w:val="00AF749B"/>
    <w:rsid w:val="00B06C10"/>
    <w:rsid w:val="00B10C63"/>
    <w:rsid w:val="00B11EDB"/>
    <w:rsid w:val="00B13CB3"/>
    <w:rsid w:val="00B2006B"/>
    <w:rsid w:val="00B21B83"/>
    <w:rsid w:val="00B24BE4"/>
    <w:rsid w:val="00B32A4A"/>
    <w:rsid w:val="00B33725"/>
    <w:rsid w:val="00B34B18"/>
    <w:rsid w:val="00B42BAA"/>
    <w:rsid w:val="00B74066"/>
    <w:rsid w:val="00B75182"/>
    <w:rsid w:val="00B76EF6"/>
    <w:rsid w:val="00B94165"/>
    <w:rsid w:val="00B96691"/>
    <w:rsid w:val="00BA25B3"/>
    <w:rsid w:val="00BA4451"/>
    <w:rsid w:val="00BA7B05"/>
    <w:rsid w:val="00BB2B65"/>
    <w:rsid w:val="00BB541A"/>
    <w:rsid w:val="00BB682D"/>
    <w:rsid w:val="00BC6520"/>
    <w:rsid w:val="00BE134A"/>
    <w:rsid w:val="00BE48BC"/>
    <w:rsid w:val="00BF1177"/>
    <w:rsid w:val="00BF3196"/>
    <w:rsid w:val="00BF6717"/>
    <w:rsid w:val="00C00988"/>
    <w:rsid w:val="00C02E98"/>
    <w:rsid w:val="00C05C6A"/>
    <w:rsid w:val="00C10FE7"/>
    <w:rsid w:val="00C16D2F"/>
    <w:rsid w:val="00C22DB0"/>
    <w:rsid w:val="00C26329"/>
    <w:rsid w:val="00C332A3"/>
    <w:rsid w:val="00C35533"/>
    <w:rsid w:val="00C40B56"/>
    <w:rsid w:val="00C46A04"/>
    <w:rsid w:val="00C4787F"/>
    <w:rsid w:val="00C50133"/>
    <w:rsid w:val="00C5037C"/>
    <w:rsid w:val="00C537BE"/>
    <w:rsid w:val="00C57FAF"/>
    <w:rsid w:val="00C665EE"/>
    <w:rsid w:val="00C742B2"/>
    <w:rsid w:val="00C8439D"/>
    <w:rsid w:val="00C97E74"/>
    <w:rsid w:val="00CA1791"/>
    <w:rsid w:val="00CA2822"/>
    <w:rsid w:val="00CA3C1D"/>
    <w:rsid w:val="00CA486D"/>
    <w:rsid w:val="00CA7BB4"/>
    <w:rsid w:val="00CB31F7"/>
    <w:rsid w:val="00CB4FBC"/>
    <w:rsid w:val="00CB7A66"/>
    <w:rsid w:val="00CC2E9C"/>
    <w:rsid w:val="00CC3E95"/>
    <w:rsid w:val="00CC4ADC"/>
    <w:rsid w:val="00CC661D"/>
    <w:rsid w:val="00CD3915"/>
    <w:rsid w:val="00CD39AE"/>
    <w:rsid w:val="00CD42C8"/>
    <w:rsid w:val="00CD4763"/>
    <w:rsid w:val="00CE1B9F"/>
    <w:rsid w:val="00CF4D7B"/>
    <w:rsid w:val="00CF730D"/>
    <w:rsid w:val="00D0003F"/>
    <w:rsid w:val="00D047AC"/>
    <w:rsid w:val="00D16087"/>
    <w:rsid w:val="00D1758A"/>
    <w:rsid w:val="00D24975"/>
    <w:rsid w:val="00D27144"/>
    <w:rsid w:val="00D30380"/>
    <w:rsid w:val="00D3041F"/>
    <w:rsid w:val="00D40C39"/>
    <w:rsid w:val="00D42954"/>
    <w:rsid w:val="00D45B51"/>
    <w:rsid w:val="00D5125B"/>
    <w:rsid w:val="00D5577B"/>
    <w:rsid w:val="00D62BBE"/>
    <w:rsid w:val="00D64D09"/>
    <w:rsid w:val="00D752BF"/>
    <w:rsid w:val="00D75CA5"/>
    <w:rsid w:val="00D81563"/>
    <w:rsid w:val="00D81811"/>
    <w:rsid w:val="00D85554"/>
    <w:rsid w:val="00D90AAB"/>
    <w:rsid w:val="00D90CD7"/>
    <w:rsid w:val="00D94333"/>
    <w:rsid w:val="00DA5BE3"/>
    <w:rsid w:val="00DA62CC"/>
    <w:rsid w:val="00DB04FF"/>
    <w:rsid w:val="00DB277E"/>
    <w:rsid w:val="00DB3584"/>
    <w:rsid w:val="00DB3609"/>
    <w:rsid w:val="00DB56EB"/>
    <w:rsid w:val="00DC6F64"/>
    <w:rsid w:val="00DC72C5"/>
    <w:rsid w:val="00DD1B89"/>
    <w:rsid w:val="00DD3A8B"/>
    <w:rsid w:val="00DD6B28"/>
    <w:rsid w:val="00DD7412"/>
    <w:rsid w:val="00DE03A7"/>
    <w:rsid w:val="00DE5520"/>
    <w:rsid w:val="00DF592C"/>
    <w:rsid w:val="00DF7720"/>
    <w:rsid w:val="00E05B84"/>
    <w:rsid w:val="00E06CAD"/>
    <w:rsid w:val="00E167E5"/>
    <w:rsid w:val="00E221C1"/>
    <w:rsid w:val="00E32707"/>
    <w:rsid w:val="00E3362A"/>
    <w:rsid w:val="00E337C8"/>
    <w:rsid w:val="00E356DA"/>
    <w:rsid w:val="00E373FA"/>
    <w:rsid w:val="00E40FF4"/>
    <w:rsid w:val="00E422CA"/>
    <w:rsid w:val="00E447A4"/>
    <w:rsid w:val="00E52B30"/>
    <w:rsid w:val="00E61861"/>
    <w:rsid w:val="00E64FE9"/>
    <w:rsid w:val="00E65DD1"/>
    <w:rsid w:val="00E80ECA"/>
    <w:rsid w:val="00E9120A"/>
    <w:rsid w:val="00E929CF"/>
    <w:rsid w:val="00E96823"/>
    <w:rsid w:val="00EB125C"/>
    <w:rsid w:val="00EB6720"/>
    <w:rsid w:val="00EB6D2D"/>
    <w:rsid w:val="00EC018A"/>
    <w:rsid w:val="00EC570C"/>
    <w:rsid w:val="00ED6F6C"/>
    <w:rsid w:val="00EE08FE"/>
    <w:rsid w:val="00EF2B31"/>
    <w:rsid w:val="00EF3741"/>
    <w:rsid w:val="00EF4FCE"/>
    <w:rsid w:val="00F007B3"/>
    <w:rsid w:val="00F05C93"/>
    <w:rsid w:val="00F06A16"/>
    <w:rsid w:val="00F15546"/>
    <w:rsid w:val="00F217C5"/>
    <w:rsid w:val="00F2298F"/>
    <w:rsid w:val="00F270FE"/>
    <w:rsid w:val="00F327D8"/>
    <w:rsid w:val="00F3622F"/>
    <w:rsid w:val="00F37AE7"/>
    <w:rsid w:val="00F4070E"/>
    <w:rsid w:val="00F408DF"/>
    <w:rsid w:val="00F4134F"/>
    <w:rsid w:val="00F476B0"/>
    <w:rsid w:val="00F52652"/>
    <w:rsid w:val="00F706EC"/>
    <w:rsid w:val="00F764E3"/>
    <w:rsid w:val="00F77097"/>
    <w:rsid w:val="00F7756A"/>
    <w:rsid w:val="00F80625"/>
    <w:rsid w:val="00F80676"/>
    <w:rsid w:val="00F8225E"/>
    <w:rsid w:val="00F84A06"/>
    <w:rsid w:val="00F84B9E"/>
    <w:rsid w:val="00F850B0"/>
    <w:rsid w:val="00F85517"/>
    <w:rsid w:val="00F863C5"/>
    <w:rsid w:val="00F913A0"/>
    <w:rsid w:val="00F95007"/>
    <w:rsid w:val="00FA6034"/>
    <w:rsid w:val="00FA6B07"/>
    <w:rsid w:val="00FA73DF"/>
    <w:rsid w:val="00FA78A7"/>
    <w:rsid w:val="00FB2F53"/>
    <w:rsid w:val="00FC272A"/>
    <w:rsid w:val="00FC45F9"/>
    <w:rsid w:val="00FD21DD"/>
    <w:rsid w:val="00FD2B5D"/>
    <w:rsid w:val="00FD62AE"/>
    <w:rsid w:val="00FD64CB"/>
    <w:rsid w:val="00FD6E84"/>
    <w:rsid w:val="00FE6249"/>
    <w:rsid w:val="00FE6983"/>
    <w:rsid w:val="00FE6D76"/>
    <w:rsid w:val="00FE702F"/>
    <w:rsid w:val="00FE73C8"/>
    <w:rsid w:val="00FF29EC"/>
    <w:rsid w:val="00FF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682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756A"/>
    <w:pPr>
      <w:keepNext/>
      <w:numPr>
        <w:numId w:val="8"/>
      </w:numPr>
      <w:jc w:val="center"/>
      <w:outlineLvl w:val="0"/>
    </w:pPr>
    <w:rPr>
      <w:rFonts w:ascii="Arial" w:hAnsi="Arial" w:cs="Arial"/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"/>
    <w:qFormat/>
    <w:rsid w:val="00365B19"/>
    <w:pPr>
      <w:spacing w:before="240" w:after="60"/>
      <w:jc w:val="left"/>
      <w:outlineLvl w:val="6"/>
    </w:pPr>
    <w:rPr>
      <w:rFonts w:ascii="Calibri" w:hAnsi="Calibri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grame">
    <w:name w:val="grame"/>
    <w:basedOn w:val="DefaultParagraphFont"/>
    <w:rsid w:val="00E337C8"/>
  </w:style>
  <w:style w:type="character" w:styleId="Strong">
    <w:name w:val="Strong"/>
    <w:basedOn w:val="DefaultParagraphFont"/>
    <w:qFormat/>
    <w:rsid w:val="00285BB7"/>
    <w:rPr>
      <w:b/>
      <w:bCs/>
    </w:rPr>
  </w:style>
  <w:style w:type="paragraph" w:styleId="ListParagraph">
    <w:name w:val="List Paragraph"/>
    <w:basedOn w:val="Normal"/>
    <w:qFormat/>
    <w:rsid w:val="00285BB7"/>
    <w:pPr>
      <w:suppressAutoHyphens w:val="0"/>
      <w:ind w:left="720"/>
      <w:contextualSpacing/>
      <w:jc w:val="left"/>
    </w:pPr>
    <w:rPr>
      <w:rFonts w:ascii="Times New Roman" w:hAnsi="Times New Roman"/>
      <w:sz w:val="20"/>
      <w:szCs w:val="20"/>
      <w:lang w:eastAsia="hu-HU"/>
    </w:rPr>
  </w:style>
  <w:style w:type="paragraph" w:styleId="NormalWeb">
    <w:name w:val="Normal (Web)"/>
    <w:basedOn w:val="Normal"/>
    <w:unhideWhenUsed/>
    <w:rsid w:val="00285BB7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BodyText21">
    <w:name w:val="Body Text 21"/>
    <w:basedOn w:val="Normal"/>
    <w:rsid w:val="002B7684"/>
    <w:pPr>
      <w:widowControl w:val="0"/>
      <w:overflowPunct w:val="0"/>
      <w:autoSpaceDE w:val="0"/>
      <w:autoSpaceDN w:val="0"/>
      <w:adjustRightInd w:val="0"/>
      <w:ind w:firstLine="709"/>
    </w:pPr>
    <w:rPr>
      <w:rFonts w:ascii="Times New Roman" w:hAnsi="Times New Roman"/>
      <w:sz w:val="26"/>
      <w:szCs w:val="20"/>
      <w:lang w:eastAsia="hu-HU"/>
    </w:rPr>
  </w:style>
  <w:style w:type="paragraph" w:styleId="Header">
    <w:name w:val="header"/>
    <w:basedOn w:val="Normal"/>
    <w:link w:val="HeaderChar"/>
    <w:rsid w:val="00ED6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D6F6C"/>
    <w:rPr>
      <w:rFonts w:ascii="Book Antiqua" w:hAnsi="Book Antiqua"/>
      <w:sz w:val="22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ED6F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F6C"/>
    <w:rPr>
      <w:rFonts w:ascii="Book Antiqua" w:hAnsi="Book Antiqua"/>
      <w:sz w:val="22"/>
      <w:szCs w:val="24"/>
      <w:lang w:eastAsia="ar-SA"/>
    </w:rPr>
  </w:style>
  <w:style w:type="paragraph" w:customStyle="1" w:styleId="Default">
    <w:name w:val="Default"/>
    <w:rsid w:val="00A224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inText">
    <w:name w:val="Plain Text"/>
    <w:basedOn w:val="Normal"/>
    <w:rsid w:val="0073775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customStyle="1" w:styleId="Heading1Char">
    <w:name w:val="Heading 1 Char"/>
    <w:basedOn w:val="DefaultParagraphFont"/>
    <w:link w:val="Heading1"/>
    <w:uiPriority w:val="99"/>
    <w:rsid w:val="00F7756A"/>
    <w:rPr>
      <w:rFonts w:ascii="Arial" w:hAnsi="Arial" w:cs="Arial"/>
      <w:b/>
      <w:bCs/>
      <w:sz w:val="24"/>
      <w:szCs w:val="24"/>
      <w:lang w:eastAsia="ar-SA"/>
    </w:rPr>
  </w:style>
  <w:style w:type="paragraph" w:styleId="BodyText">
    <w:name w:val="Body Text"/>
    <w:basedOn w:val="Normal"/>
    <w:semiHidden/>
    <w:rsid w:val="00365B19"/>
    <w:pPr>
      <w:spacing w:after="120"/>
      <w:jc w:val="left"/>
    </w:pPr>
    <w:rPr>
      <w:rFonts w:ascii="Times New Roman" w:hAnsi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5B19"/>
    <w:rPr>
      <w:rFonts w:ascii="Calibri" w:hAnsi="Calibri"/>
      <w:sz w:val="24"/>
      <w:szCs w:val="24"/>
      <w:lang w:val="hu-H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Home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Home</dc:creator>
  <cp:lastModifiedBy>Angie2001</cp:lastModifiedBy>
  <cp:revision>2</cp:revision>
  <cp:lastPrinted>2012-03-19T06:10:00Z</cp:lastPrinted>
  <dcterms:created xsi:type="dcterms:W3CDTF">2012-04-04T18:53:00Z</dcterms:created>
  <dcterms:modified xsi:type="dcterms:W3CDTF">2012-04-04T18:53:00Z</dcterms:modified>
</cp:coreProperties>
</file>