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BE" w:rsidRPr="0082681B" w:rsidRDefault="004428BE" w:rsidP="004428BE">
      <w:pPr>
        <w:pStyle w:val="NormlWeb"/>
        <w:spacing w:after="0"/>
        <w:ind w:hanging="17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4428BE" w:rsidRPr="0082681B" w:rsidRDefault="004428BE" w:rsidP="004428BE">
      <w:pPr>
        <w:pStyle w:val="NormlWeb"/>
        <w:spacing w:after="0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8/2006.(V. 19.) rendelete</w:t>
      </w:r>
    </w:p>
    <w:p w:rsidR="004428BE" w:rsidRPr="0082681B" w:rsidRDefault="004428BE" w:rsidP="004428BE">
      <w:pPr>
        <w:pStyle w:val="NormlWeb"/>
        <w:spacing w:after="0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 xml:space="preserve">A temetőkről és a temetkezés rendjéről </w:t>
      </w:r>
    </w:p>
    <w:p w:rsidR="004428BE" w:rsidRPr="0082681B" w:rsidRDefault="004428BE" w:rsidP="00A23018">
      <w:pPr>
        <w:pStyle w:val="NormlWeb"/>
        <w:spacing w:after="0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A23018" w:rsidP="00A23018">
      <w:pPr>
        <w:pStyle w:val="NormlWeb"/>
        <w:spacing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Délegyháza </w:t>
      </w:r>
      <w:r w:rsidR="004428BE" w:rsidRPr="0082681B">
        <w:rPr>
          <w:rFonts w:ascii="Book Antiqua" w:hAnsi="Book Antiqua"/>
          <w:sz w:val="21"/>
          <w:szCs w:val="21"/>
        </w:rPr>
        <w:t>Község Önkormányzatának Képviselő-</w:t>
      </w:r>
      <w:r w:rsidRPr="0082681B">
        <w:rPr>
          <w:rFonts w:ascii="Book Antiqua" w:hAnsi="Book Antiqua"/>
          <w:sz w:val="21"/>
          <w:szCs w:val="21"/>
        </w:rPr>
        <w:t xml:space="preserve">testülete a </w:t>
      </w:r>
      <w:r w:rsidR="004428BE" w:rsidRPr="0082681B">
        <w:rPr>
          <w:rFonts w:ascii="Book Antiqua" w:hAnsi="Book Antiqua"/>
          <w:sz w:val="21"/>
          <w:szCs w:val="21"/>
        </w:rPr>
        <w:t>helyi önkormányzatokról</w:t>
      </w:r>
      <w:r w:rsidRPr="0082681B">
        <w:rPr>
          <w:rFonts w:ascii="Book Antiqua" w:hAnsi="Book Antiqua"/>
          <w:sz w:val="21"/>
          <w:szCs w:val="21"/>
        </w:rPr>
        <w:t xml:space="preserve"> szóló 1990. évi LXV. Törvény (</w:t>
      </w:r>
      <w:r w:rsidR="004428BE" w:rsidRPr="0082681B">
        <w:rPr>
          <w:rFonts w:ascii="Book Antiqua" w:hAnsi="Book Antiqua"/>
          <w:sz w:val="21"/>
          <w:szCs w:val="21"/>
        </w:rPr>
        <w:t xml:space="preserve">a </w:t>
      </w:r>
      <w:r w:rsidRPr="0082681B">
        <w:rPr>
          <w:rFonts w:ascii="Book Antiqua" w:hAnsi="Book Antiqua"/>
          <w:sz w:val="21"/>
          <w:szCs w:val="21"/>
        </w:rPr>
        <w:t>továbbiakban: Ötv.</w:t>
      </w:r>
      <w:r w:rsidR="004428BE" w:rsidRPr="0082681B">
        <w:rPr>
          <w:rFonts w:ascii="Book Antiqua" w:hAnsi="Book Antiqua"/>
          <w:sz w:val="21"/>
          <w:szCs w:val="21"/>
        </w:rPr>
        <w:t>) 16. § (1) bekezdésének felhatalmazása alapján, figyelemmel a temetőkről és a temetkezésről szóló 1999. évi XLI</w:t>
      </w:r>
      <w:r w:rsidRPr="0082681B">
        <w:rPr>
          <w:rFonts w:ascii="Book Antiqua" w:hAnsi="Book Antiqua"/>
          <w:sz w:val="21"/>
          <w:szCs w:val="21"/>
        </w:rPr>
        <w:t xml:space="preserve">II. törvényben (a továbbiakban: </w:t>
      </w:r>
      <w:proofErr w:type="spellStart"/>
      <w:r w:rsidR="004428BE" w:rsidRPr="0082681B">
        <w:rPr>
          <w:rFonts w:ascii="Book Antiqua" w:hAnsi="Book Antiqua"/>
          <w:sz w:val="21"/>
          <w:szCs w:val="21"/>
        </w:rPr>
        <w:t>Ttv</w:t>
      </w:r>
      <w:proofErr w:type="spellEnd"/>
      <w:r w:rsidR="004428BE" w:rsidRPr="0082681B">
        <w:rPr>
          <w:rFonts w:ascii="Book Antiqua" w:hAnsi="Book Antiqua"/>
          <w:sz w:val="21"/>
          <w:szCs w:val="21"/>
        </w:rPr>
        <w:t>.), v</w:t>
      </w:r>
      <w:r w:rsidRPr="0082681B">
        <w:rPr>
          <w:rFonts w:ascii="Book Antiqua" w:hAnsi="Book Antiqua"/>
          <w:sz w:val="21"/>
          <w:szCs w:val="21"/>
        </w:rPr>
        <w:t>alamint az annak végrehajtására</w:t>
      </w:r>
      <w:r w:rsidR="004428BE" w:rsidRPr="0082681B">
        <w:rPr>
          <w:rFonts w:ascii="Book Antiqua" w:hAnsi="Book Antiqua"/>
          <w:sz w:val="21"/>
          <w:szCs w:val="21"/>
        </w:rPr>
        <w:t xml:space="preserve"> kiadott 145/1999. (X. 1</w:t>
      </w:r>
      <w:r w:rsidRPr="0082681B">
        <w:rPr>
          <w:rFonts w:ascii="Book Antiqua" w:hAnsi="Book Antiqua"/>
          <w:sz w:val="21"/>
          <w:szCs w:val="21"/>
        </w:rPr>
        <w:t>.</w:t>
      </w:r>
      <w:r w:rsidR="004428BE" w:rsidRPr="0082681B">
        <w:rPr>
          <w:rFonts w:ascii="Book Antiqua" w:hAnsi="Book Antiqua"/>
          <w:sz w:val="21"/>
          <w:szCs w:val="21"/>
        </w:rPr>
        <w:t>) Korm. rendeletben (továbbiakban: Korm. rend.), az egészségügyről szóló</w:t>
      </w:r>
      <w:r w:rsidRPr="0082681B">
        <w:rPr>
          <w:rFonts w:ascii="Book Antiqua" w:hAnsi="Book Antiqua"/>
          <w:sz w:val="21"/>
          <w:szCs w:val="21"/>
        </w:rPr>
        <w:t xml:space="preserve"> </w:t>
      </w:r>
      <w:r w:rsidR="004428BE" w:rsidRPr="0082681B">
        <w:rPr>
          <w:rFonts w:ascii="Book Antiqua" w:hAnsi="Book Antiqua"/>
          <w:sz w:val="21"/>
          <w:szCs w:val="21"/>
        </w:rPr>
        <w:t xml:space="preserve">1997. évi CLIV. törvénynek a halottakkal kapcsolatos rendelkezései végrehajtásáról, valamint a rendkívüli halál esetén követendő eljárásról szóló 34/1999. (IX. 24.) </w:t>
      </w:r>
      <w:proofErr w:type="spellStart"/>
      <w:r w:rsidR="004428BE" w:rsidRPr="0082681B">
        <w:rPr>
          <w:rFonts w:ascii="Book Antiqua" w:hAnsi="Book Antiqua"/>
          <w:sz w:val="21"/>
          <w:szCs w:val="21"/>
        </w:rPr>
        <w:t>BM-EüM-IM</w:t>
      </w:r>
      <w:proofErr w:type="spellEnd"/>
      <w:r w:rsidR="004428BE" w:rsidRPr="0082681B">
        <w:rPr>
          <w:rFonts w:ascii="Book Antiqua" w:hAnsi="Book Antiqua"/>
          <w:sz w:val="21"/>
          <w:szCs w:val="21"/>
        </w:rPr>
        <w:t xml:space="preserve"> együttes rendeletben foglaltakra, a tisztességes és méltó temetés,</w:t>
      </w:r>
      <w:r w:rsidR="007F51A3" w:rsidRPr="0082681B">
        <w:rPr>
          <w:rFonts w:ascii="Book Antiqua" w:hAnsi="Book Antiqua"/>
          <w:sz w:val="21"/>
          <w:szCs w:val="21"/>
        </w:rPr>
        <w:t xml:space="preserve"> </w:t>
      </w:r>
      <w:r w:rsidR="004428BE" w:rsidRPr="0082681B">
        <w:rPr>
          <w:rFonts w:ascii="Book Antiqua" w:hAnsi="Book Antiqua"/>
          <w:sz w:val="21"/>
          <w:szCs w:val="21"/>
        </w:rPr>
        <w:t>a halottak nyughelye előtt a tiszteletadás joga feltételeinek biztosítása, a temetés lebonyolításában résztvevők együttműködése feltételeinek megteremtése érdekében az alábbi rendelet alkotja:</w:t>
      </w:r>
    </w:p>
    <w:p w:rsidR="004428BE" w:rsidRPr="0082681B" w:rsidRDefault="004428BE" w:rsidP="007F51A3">
      <w:pPr>
        <w:pStyle w:val="NormlWeb"/>
        <w:spacing w:after="0"/>
        <w:jc w:val="center"/>
        <w:rPr>
          <w:rFonts w:ascii="Book Antiqua" w:hAnsi="Book Antiqua"/>
          <w:i/>
          <w:sz w:val="21"/>
          <w:szCs w:val="21"/>
        </w:rPr>
      </w:pPr>
      <w:r w:rsidRPr="0082681B">
        <w:rPr>
          <w:rFonts w:ascii="Book Antiqua" w:hAnsi="Book Antiqua"/>
          <w:b/>
          <w:bCs/>
          <w:i/>
          <w:sz w:val="21"/>
          <w:szCs w:val="21"/>
        </w:rPr>
        <w:t>I. fejezet</w:t>
      </w:r>
    </w:p>
    <w:p w:rsidR="004428BE" w:rsidRPr="0082681B" w:rsidRDefault="004428BE" w:rsidP="007F51A3">
      <w:pPr>
        <w:pStyle w:val="NormlWeb"/>
        <w:spacing w:after="0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i/>
          <w:iCs/>
          <w:sz w:val="21"/>
          <w:szCs w:val="21"/>
        </w:rPr>
        <w:t>Általános rendelkezések</w:t>
      </w:r>
    </w:p>
    <w:p w:rsidR="004428BE" w:rsidRPr="0082681B" w:rsidRDefault="004428BE" w:rsidP="007F51A3">
      <w:pPr>
        <w:pStyle w:val="NormlWeb"/>
        <w:spacing w:after="0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Értelmező rendelkezések</w:t>
      </w:r>
    </w:p>
    <w:p w:rsidR="007F51A3" w:rsidRPr="0082681B" w:rsidRDefault="004428BE" w:rsidP="00A23018">
      <w:pPr>
        <w:pStyle w:val="NormlWeb"/>
        <w:spacing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1.§ E rendelet alkalmazása szempontjából:</w:t>
      </w:r>
    </w:p>
    <w:p w:rsidR="004428BE" w:rsidRPr="0082681B" w:rsidRDefault="007F51A3" w:rsidP="007F51A3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 </w:t>
      </w:r>
      <w:proofErr w:type="gramStart"/>
      <w:r w:rsidR="004428BE" w:rsidRPr="0082681B">
        <w:rPr>
          <w:rFonts w:ascii="Book Antiqua" w:hAnsi="Book Antiqua"/>
          <w:sz w:val="21"/>
          <w:szCs w:val="21"/>
        </w:rPr>
        <w:t>a</w:t>
      </w:r>
      <w:proofErr w:type="gramEnd"/>
      <w:r w:rsidR="004428BE" w:rsidRPr="0082681B">
        <w:rPr>
          <w:rFonts w:ascii="Book Antiqua" w:hAnsi="Book Antiqua"/>
          <w:sz w:val="21"/>
          <w:szCs w:val="21"/>
        </w:rPr>
        <w:t xml:space="preserve">) </w:t>
      </w:r>
      <w:r w:rsidR="004428BE" w:rsidRPr="0082681B">
        <w:rPr>
          <w:rFonts w:ascii="Book Antiqua" w:hAnsi="Book Antiqua"/>
          <w:b/>
          <w:bCs/>
          <w:sz w:val="21"/>
          <w:szCs w:val="21"/>
        </w:rPr>
        <w:t>temető:</w:t>
      </w:r>
      <w:r w:rsidR="004428BE" w:rsidRPr="0082681B">
        <w:rPr>
          <w:rFonts w:ascii="Book Antiqua" w:hAnsi="Book Antiqua"/>
          <w:sz w:val="21"/>
          <w:szCs w:val="21"/>
        </w:rPr>
        <w:t xml:space="preserve"> az állam, a települési önkormányzat, az egyházak (ideértve a felekezetek és vallási közösségek), a kisebbségi önkormányzatok, a gazdálkodó szervezetek és közhasznú szervezetek tulajdonában álló, a nagyközség közigazgatási területén belüli, beépítésre szánt, építési használata szerinti zöldfelületi jellegű, kegyeleti célokat szolgáló közegészségügyi rendeltetésű különleges terület, amelyet az elhunytak eltemetésére, a hamvak elhelyezésére létesítettek és használnak vagy használtak,</w:t>
      </w:r>
    </w:p>
    <w:p w:rsidR="004428BE" w:rsidRPr="0082681B" w:rsidRDefault="004428BE" w:rsidP="007F51A3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b) </w:t>
      </w:r>
      <w:r w:rsidRPr="0082681B">
        <w:rPr>
          <w:rFonts w:ascii="Book Antiqua" w:hAnsi="Book Antiqua"/>
          <w:b/>
          <w:bCs/>
          <w:sz w:val="21"/>
          <w:szCs w:val="21"/>
        </w:rPr>
        <w:t>köztemető:</w:t>
      </w:r>
      <w:r w:rsidRPr="0082681B">
        <w:rPr>
          <w:rFonts w:ascii="Book Antiqua" w:hAnsi="Book Antiqua"/>
          <w:sz w:val="21"/>
          <w:szCs w:val="21"/>
        </w:rPr>
        <w:t xml:space="preserve"> a Délegyháza Községi Önkormány</w:t>
      </w:r>
      <w:r w:rsidR="007F51A3" w:rsidRPr="0082681B">
        <w:rPr>
          <w:rFonts w:ascii="Book Antiqua" w:hAnsi="Book Antiqua"/>
          <w:sz w:val="21"/>
          <w:szCs w:val="21"/>
        </w:rPr>
        <w:t>zat tulajdonában lévő temető, (helyrajzi száma</w:t>
      </w:r>
      <w:r w:rsidRPr="0082681B">
        <w:rPr>
          <w:rFonts w:ascii="Book Antiqua" w:hAnsi="Book Antiqua"/>
          <w:sz w:val="21"/>
          <w:szCs w:val="21"/>
        </w:rPr>
        <w:t>:</w:t>
      </w:r>
      <w:r w:rsidR="007F51A3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036/2-es, területe: 1.5808 m</w:t>
      </w:r>
      <w:r w:rsidRPr="0082681B">
        <w:rPr>
          <w:rFonts w:ascii="Book Antiqua" w:hAnsi="Book Antiqua"/>
          <w:b/>
          <w:bCs/>
          <w:sz w:val="21"/>
          <w:szCs w:val="21"/>
          <w:vertAlign w:val="superscript"/>
        </w:rPr>
        <w:t>2</w:t>
      </w:r>
      <w:r w:rsidRPr="0082681B">
        <w:rPr>
          <w:rFonts w:ascii="Book Antiqua" w:hAnsi="Book Antiqua"/>
          <w:sz w:val="21"/>
          <w:szCs w:val="21"/>
        </w:rPr>
        <w:t>) amelyben Délegyháza Község Önkormányzata a köztemető fenntartására vonatkozó kegyeleti közszolgáltatási kötelezettségét- felekezetre való tekintet nélkül – teljesíteni tudja,</w:t>
      </w:r>
    </w:p>
    <w:p w:rsidR="004428BE" w:rsidRPr="0082681B" w:rsidRDefault="004428BE" w:rsidP="00DF2003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c) </w:t>
      </w:r>
      <w:r w:rsidRPr="0082681B">
        <w:rPr>
          <w:rFonts w:ascii="Book Antiqua" w:hAnsi="Book Antiqua"/>
          <w:b/>
          <w:bCs/>
          <w:sz w:val="21"/>
          <w:szCs w:val="21"/>
        </w:rPr>
        <w:t>temetési hely:</w:t>
      </w:r>
      <w:r w:rsidRPr="0082681B">
        <w:rPr>
          <w:rFonts w:ascii="Book Antiqua" w:hAnsi="Book Antiqua"/>
          <w:sz w:val="21"/>
          <w:szCs w:val="21"/>
        </w:rPr>
        <w:t xml:space="preserve"> a temetőben vagy a temetkezési emlékhelyen létesített sírhely, sírbolt, urnafü</w:t>
      </w:r>
      <w:r w:rsidR="002B69A9" w:rsidRPr="0082681B">
        <w:rPr>
          <w:rFonts w:ascii="Book Antiqua" w:hAnsi="Book Antiqua"/>
          <w:sz w:val="21"/>
          <w:szCs w:val="21"/>
        </w:rPr>
        <w:t>lke, urnasírhely, urnasírbolt (urnakripta</w:t>
      </w:r>
      <w:r w:rsidRPr="0082681B">
        <w:rPr>
          <w:rFonts w:ascii="Book Antiqua" w:hAnsi="Book Antiqua"/>
          <w:sz w:val="21"/>
          <w:szCs w:val="21"/>
        </w:rPr>
        <w:t>), továbbá az elhunytak hamvainak szórására, bemosásra szolgáló parcellák.</w:t>
      </w:r>
      <w:r w:rsidR="002B69A9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A temetési helyek egyes formái a temetés módja, továbbá a földben vagy építményben történő elhelyezkedése alapján különböznek egymástól,</w:t>
      </w:r>
    </w:p>
    <w:p w:rsidR="004428BE" w:rsidRPr="0082681B" w:rsidRDefault="004428BE" w:rsidP="002B69A9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d) </w:t>
      </w:r>
      <w:r w:rsidRPr="0082681B">
        <w:rPr>
          <w:rFonts w:ascii="Book Antiqua" w:hAnsi="Book Antiqua"/>
          <w:b/>
          <w:bCs/>
          <w:sz w:val="21"/>
          <w:szCs w:val="21"/>
        </w:rPr>
        <w:t>sírjel</w:t>
      </w:r>
      <w:r w:rsidRPr="0082681B">
        <w:rPr>
          <w:rFonts w:ascii="Book Antiqua" w:hAnsi="Book Antiqua"/>
          <w:sz w:val="21"/>
          <w:szCs w:val="21"/>
        </w:rPr>
        <w:t>: a temetési hely megjelölésére használt különféle eszközök, építmények, tárgyak,</w:t>
      </w:r>
    </w:p>
    <w:p w:rsidR="004428BE" w:rsidRPr="0082681B" w:rsidRDefault="004428BE" w:rsidP="002B69A9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e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) </w:t>
      </w:r>
      <w:r w:rsidRPr="0082681B">
        <w:rPr>
          <w:rFonts w:ascii="Book Antiqua" w:hAnsi="Book Antiqua"/>
          <w:b/>
          <w:bCs/>
          <w:sz w:val="21"/>
          <w:szCs w:val="21"/>
        </w:rPr>
        <w:t>hősi temető,</w:t>
      </w:r>
      <w:r w:rsidR="002B69A9" w:rsidRPr="0082681B">
        <w:rPr>
          <w:rFonts w:ascii="Book Antiqua" w:hAnsi="Book Antiqua"/>
          <w:b/>
          <w:bCs/>
          <w:sz w:val="21"/>
          <w:szCs w:val="21"/>
        </w:rPr>
        <w:t xml:space="preserve"> </w:t>
      </w:r>
      <w:r w:rsidRPr="0082681B">
        <w:rPr>
          <w:rFonts w:ascii="Book Antiqua" w:hAnsi="Book Antiqua"/>
          <w:b/>
          <w:bCs/>
          <w:sz w:val="21"/>
          <w:szCs w:val="21"/>
        </w:rPr>
        <w:t>hősi temetési hely:</w:t>
      </w:r>
      <w:r w:rsidR="002B69A9" w:rsidRPr="0082681B">
        <w:rPr>
          <w:rFonts w:ascii="Book Antiqua" w:hAnsi="Book Antiqua"/>
          <w:b/>
          <w:bCs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 xml:space="preserve">nemzetközi szerződés eltérő rendelkezése hiányában a honvédelmi kötelezettség fegyveres vagy fegyver nélküli teljesítése közben elesettek, </w:t>
      </w:r>
      <w:r w:rsidR="002B69A9" w:rsidRPr="0082681B">
        <w:rPr>
          <w:rFonts w:ascii="Book Antiqua" w:hAnsi="Book Antiqua"/>
          <w:sz w:val="21"/>
          <w:szCs w:val="21"/>
        </w:rPr>
        <w:t xml:space="preserve">továbbá a teljesítést követően, </w:t>
      </w:r>
      <w:r w:rsidRPr="0082681B">
        <w:rPr>
          <w:rFonts w:ascii="Book Antiqua" w:hAnsi="Book Antiqua"/>
          <w:sz w:val="21"/>
          <w:szCs w:val="21"/>
        </w:rPr>
        <w:t xml:space="preserve">ezzel közvetlenül összefüggésbe hozható okból elhunytak, valamint háborúban kényszermunkára hurcoltak és elhunytak eltemetésre, hamvaik elhelyezésére szolgáló temető (temetőrész), temetési hely, </w:t>
      </w:r>
    </w:p>
    <w:p w:rsidR="004428BE" w:rsidRPr="0082681B" w:rsidRDefault="004428BE" w:rsidP="002B69A9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f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) </w:t>
      </w:r>
      <w:r w:rsidRPr="0082681B">
        <w:rPr>
          <w:rFonts w:ascii="Book Antiqua" w:hAnsi="Book Antiqua"/>
          <w:b/>
          <w:bCs/>
          <w:sz w:val="21"/>
          <w:szCs w:val="21"/>
        </w:rPr>
        <w:t>kegyeleti közszolgáltatás:</w:t>
      </w:r>
      <w:r w:rsidR="002B69A9" w:rsidRPr="0082681B">
        <w:rPr>
          <w:rFonts w:ascii="Book Antiqua" w:hAnsi="Book Antiqua"/>
          <w:b/>
          <w:bCs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a köztemető fenntartását, továbbá üzemeltetését magába foglaló egyéni és közösségi kegyeleti célú, az elhunyt emlékének megőrzésére irányuló tevékenységek összessége</w:t>
      </w:r>
      <w:r w:rsidR="002B69A9" w:rsidRPr="0082681B">
        <w:rPr>
          <w:rFonts w:ascii="Book Antiqua" w:hAnsi="Book Antiqua"/>
          <w:sz w:val="21"/>
          <w:szCs w:val="21"/>
        </w:rPr>
        <w:t>,</w:t>
      </w:r>
      <w:r w:rsidRPr="0082681B">
        <w:rPr>
          <w:rFonts w:ascii="Book Antiqua" w:hAnsi="Book Antiqua"/>
          <w:sz w:val="21"/>
          <w:szCs w:val="21"/>
        </w:rPr>
        <w:t xml:space="preserve"> </w:t>
      </w:r>
    </w:p>
    <w:p w:rsidR="004428BE" w:rsidRPr="0082681B" w:rsidRDefault="004428BE" w:rsidP="002B69A9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g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) </w:t>
      </w:r>
      <w:r w:rsidRPr="0082681B">
        <w:rPr>
          <w:rFonts w:ascii="Book Antiqua" w:hAnsi="Book Antiqua"/>
          <w:b/>
          <w:bCs/>
          <w:sz w:val="21"/>
          <w:szCs w:val="21"/>
        </w:rPr>
        <w:t xml:space="preserve">köztemető fenntartói kötelezettség alanya: </w:t>
      </w:r>
      <w:r w:rsidR="002B69A9" w:rsidRPr="0082681B">
        <w:rPr>
          <w:rFonts w:ascii="Book Antiqua" w:hAnsi="Book Antiqua"/>
          <w:sz w:val="21"/>
          <w:szCs w:val="21"/>
        </w:rPr>
        <w:t xml:space="preserve">a </w:t>
      </w:r>
      <w:proofErr w:type="spellStart"/>
      <w:r w:rsidR="002B69A9" w:rsidRPr="0082681B">
        <w:rPr>
          <w:rFonts w:ascii="Book Antiqua" w:hAnsi="Book Antiqua"/>
          <w:sz w:val="21"/>
          <w:szCs w:val="21"/>
        </w:rPr>
        <w:t>Ttv</w:t>
      </w:r>
      <w:proofErr w:type="spellEnd"/>
      <w:r w:rsidR="002B69A9" w:rsidRPr="0082681B">
        <w:rPr>
          <w:rFonts w:ascii="Book Antiqua" w:hAnsi="Book Antiqua"/>
          <w:sz w:val="21"/>
          <w:szCs w:val="21"/>
        </w:rPr>
        <w:t>. e</w:t>
      </w:r>
      <w:r w:rsidRPr="0082681B">
        <w:rPr>
          <w:rFonts w:ascii="Book Antiqua" w:hAnsi="Book Antiqua"/>
          <w:sz w:val="21"/>
          <w:szCs w:val="21"/>
        </w:rPr>
        <w:t>lőírásai szerint a települési önkormányzat,</w:t>
      </w:r>
    </w:p>
    <w:p w:rsidR="004428BE" w:rsidRPr="0082681B" w:rsidRDefault="004428BE" w:rsidP="002B69A9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h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) </w:t>
      </w:r>
      <w:r w:rsidRPr="0082681B">
        <w:rPr>
          <w:rFonts w:ascii="Book Antiqua" w:hAnsi="Book Antiqua"/>
          <w:b/>
          <w:bCs/>
          <w:sz w:val="21"/>
          <w:szCs w:val="21"/>
        </w:rPr>
        <w:t>temető, köztemető fenntartási feladatok ellátására kötelezettek:</w:t>
      </w:r>
      <w:r w:rsidR="002B69A9" w:rsidRPr="0082681B">
        <w:rPr>
          <w:rFonts w:ascii="Book Antiqua" w:hAnsi="Book Antiqua"/>
          <w:sz w:val="21"/>
          <w:szCs w:val="21"/>
        </w:rPr>
        <w:t xml:space="preserve"> a tulajdonosok (</w:t>
      </w:r>
      <w:r w:rsidRPr="0082681B">
        <w:rPr>
          <w:rFonts w:ascii="Book Antiqua" w:hAnsi="Book Antiqua"/>
          <w:sz w:val="21"/>
          <w:szCs w:val="21"/>
        </w:rPr>
        <w:t>egyház és önkormányzat),</w:t>
      </w:r>
    </w:p>
    <w:p w:rsidR="004428BE" w:rsidRPr="0082681B" w:rsidRDefault="004428BE" w:rsidP="002B69A9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lastRenderedPageBreak/>
        <w:t xml:space="preserve">i) </w:t>
      </w:r>
      <w:r w:rsidRPr="0082681B">
        <w:rPr>
          <w:rFonts w:ascii="Book Antiqua" w:hAnsi="Book Antiqua"/>
          <w:b/>
          <w:bCs/>
          <w:sz w:val="21"/>
          <w:szCs w:val="21"/>
        </w:rPr>
        <w:t xml:space="preserve">temetőfenntartás: </w:t>
      </w:r>
      <w:r w:rsidRPr="0082681B">
        <w:rPr>
          <w:rFonts w:ascii="Book Antiqua" w:hAnsi="Book Antiqua"/>
          <w:sz w:val="21"/>
          <w:szCs w:val="21"/>
        </w:rPr>
        <w:t>a temető és köztemető rendeltetésszerű használatához szükséges építmények, közművek, egyéb tárgyi és infrastrukturális létesítmények, valamint zöldfelületek karbantartása, felújítása és gondozása,</w:t>
      </w:r>
    </w:p>
    <w:p w:rsidR="004428BE" w:rsidRPr="0082681B" w:rsidRDefault="004428BE" w:rsidP="007771A2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j) </w:t>
      </w:r>
      <w:r w:rsidRPr="0082681B">
        <w:rPr>
          <w:rFonts w:ascii="Book Antiqua" w:hAnsi="Book Antiqua"/>
          <w:b/>
          <w:bCs/>
          <w:sz w:val="21"/>
          <w:szCs w:val="21"/>
        </w:rPr>
        <w:t xml:space="preserve">temető, köztemető üzemeltetője: </w:t>
      </w:r>
      <w:r w:rsidRPr="0082681B">
        <w:rPr>
          <w:rFonts w:ascii="Book Antiqua" w:hAnsi="Book Antiqua"/>
          <w:sz w:val="21"/>
          <w:szCs w:val="21"/>
        </w:rPr>
        <w:t>a kegyeleti közszolgáltatást az erre irányuló kegyeleti közszolgáltatási szerződés szerinti szakmai feltételeknek megfelelő és az üz</w:t>
      </w:r>
      <w:r w:rsidR="007771A2" w:rsidRPr="0082681B">
        <w:rPr>
          <w:rFonts w:ascii="Book Antiqua" w:hAnsi="Book Antiqua"/>
          <w:sz w:val="21"/>
          <w:szCs w:val="21"/>
        </w:rPr>
        <w:t>emeltetési feladatokat ellátó (</w:t>
      </w:r>
      <w:r w:rsidRPr="0082681B">
        <w:rPr>
          <w:rFonts w:ascii="Book Antiqua" w:hAnsi="Book Antiqua"/>
          <w:sz w:val="21"/>
          <w:szCs w:val="21"/>
        </w:rPr>
        <w:t>gazdálkodó) szervezetek,</w:t>
      </w:r>
    </w:p>
    <w:p w:rsidR="004428BE" w:rsidRPr="0082681B" w:rsidRDefault="004428BE" w:rsidP="007771A2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k) </w:t>
      </w:r>
      <w:r w:rsidRPr="0082681B">
        <w:rPr>
          <w:rFonts w:ascii="Book Antiqua" w:hAnsi="Book Antiqua"/>
          <w:b/>
          <w:bCs/>
          <w:sz w:val="21"/>
          <w:szCs w:val="21"/>
        </w:rPr>
        <w:t>temető, köztemető üzemeltetése:</w:t>
      </w:r>
      <w:r w:rsidRPr="0082681B">
        <w:rPr>
          <w:rFonts w:ascii="Book Antiqua" w:hAnsi="Book Antiqua"/>
          <w:sz w:val="21"/>
          <w:szCs w:val="21"/>
        </w:rPr>
        <w:t xml:space="preserve"> az eltemetésre, a temető és létesítményei igénybevételére, működésének és rendjének biztosítására irányuló összehangolt tevékenységek összessége, melyet a temető és köztemető üzemeltetői – az e rendeletben foglalt szabályozás keretei között – a kegyeleti közszolgáltatási szerződésnek megfelelően kötelesek ellátni és harmadik személyek felé meghatározni,</w:t>
      </w:r>
    </w:p>
    <w:p w:rsidR="004428BE" w:rsidRPr="0082681B" w:rsidRDefault="004428BE" w:rsidP="007771A2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 xml:space="preserve">l) </w:t>
      </w:r>
      <w:r w:rsidRPr="0082681B">
        <w:rPr>
          <w:rFonts w:ascii="Book Antiqua" w:hAnsi="Book Antiqua"/>
          <w:b/>
          <w:bCs/>
          <w:sz w:val="21"/>
          <w:szCs w:val="21"/>
        </w:rPr>
        <w:t xml:space="preserve">temetési hely feletti rendelkezési jog: </w:t>
      </w:r>
      <w:r w:rsidRPr="0082681B">
        <w:rPr>
          <w:rFonts w:ascii="Book Antiqua" w:hAnsi="Book Antiqua"/>
          <w:sz w:val="21"/>
          <w:szCs w:val="21"/>
        </w:rPr>
        <w:t>a temetési hely megváltási ( újraváltási) díja ellenében szerzett, a temetési hely használatára irányuló jogosultság, mely felöleli továbbá a jogosultnak a temetési helyre helyezhető</w:t>
      </w:r>
      <w:r w:rsidR="007771A2" w:rsidRPr="0082681B">
        <w:rPr>
          <w:rFonts w:ascii="Book Antiqua" w:hAnsi="Book Antiqua"/>
          <w:sz w:val="21"/>
          <w:szCs w:val="21"/>
        </w:rPr>
        <w:t xml:space="preserve"> személyek körének meghatározására (</w:t>
      </w:r>
      <w:r w:rsidRPr="0082681B">
        <w:rPr>
          <w:rFonts w:ascii="Book Antiqua" w:hAnsi="Book Antiqua"/>
          <w:sz w:val="21"/>
          <w:szCs w:val="21"/>
        </w:rPr>
        <w:t>ide értve a rátemetést is ), sírjel állítására és mindezek gondozására irányuló jogosítványait, valamint ezzel összefüggésben a rendeletben meghatározott körű kötelezettségek teljesítését, s amely jog a vonatkozó jogszabályi előírások által meghatározott körben r</w:t>
      </w:r>
      <w:r w:rsidR="007771A2" w:rsidRPr="0082681B">
        <w:rPr>
          <w:rFonts w:ascii="Book Antiqua" w:hAnsi="Book Antiqua"/>
          <w:sz w:val="21"/>
          <w:szCs w:val="21"/>
        </w:rPr>
        <w:t>uházható át, illetve szállhat át</w:t>
      </w:r>
      <w:r w:rsidRPr="0082681B">
        <w:rPr>
          <w:rFonts w:ascii="Book Antiqua" w:hAnsi="Book Antiqua"/>
          <w:sz w:val="21"/>
          <w:szCs w:val="21"/>
        </w:rPr>
        <w:t xml:space="preserve"> más személyre,</w:t>
      </w:r>
      <w:proofErr w:type="gramEnd"/>
    </w:p>
    <w:p w:rsidR="004428BE" w:rsidRPr="0082681B" w:rsidRDefault="004428BE" w:rsidP="007771A2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m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) </w:t>
      </w:r>
      <w:r w:rsidRPr="0082681B">
        <w:rPr>
          <w:rFonts w:ascii="Book Antiqua" w:hAnsi="Book Antiqua"/>
          <w:b/>
          <w:bCs/>
          <w:sz w:val="21"/>
          <w:szCs w:val="21"/>
        </w:rPr>
        <w:t>temetési hely megváltási díja:</w:t>
      </w:r>
      <w:r w:rsidRPr="0082681B">
        <w:rPr>
          <w:rFonts w:ascii="Book Antiqua" w:hAnsi="Book Antiqua"/>
          <w:sz w:val="21"/>
          <w:szCs w:val="21"/>
        </w:rPr>
        <w:t xml:space="preserve"> a köztemető fenntartási feladatok ellátására kötelezett szervet illető, e rendeletben a temetési hely köztemetőn belüli fekvése és a temetés módja szerint differenciáltan meghatározott mértékű díj, melyet a temetési hely – ide értve az elhunytak hamvainak szórására, bemosására kijelölt helyet is – felett rendelkezésre jogosult személy</w:t>
      </w:r>
      <w:r w:rsidR="00112E36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-</w:t>
      </w:r>
      <w:r w:rsidR="00073D0F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 xml:space="preserve">köteles a temetési hely megváltásakor – a temetés megrendelésekor – egy összegben megfizetni a temető üzemeltetőjének, </w:t>
      </w:r>
    </w:p>
    <w:p w:rsidR="004428BE" w:rsidRPr="0082681B" w:rsidRDefault="004428BE" w:rsidP="00073D0F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n) </w:t>
      </w:r>
      <w:r w:rsidRPr="0082681B">
        <w:rPr>
          <w:rFonts w:ascii="Book Antiqua" w:hAnsi="Book Antiqua"/>
          <w:b/>
          <w:bCs/>
          <w:sz w:val="21"/>
          <w:szCs w:val="21"/>
        </w:rPr>
        <w:t xml:space="preserve">temetési hely újraváltási díja: </w:t>
      </w:r>
      <w:r w:rsidRPr="0082681B">
        <w:rPr>
          <w:rFonts w:ascii="Book Antiqua" w:hAnsi="Book Antiqua"/>
          <w:sz w:val="21"/>
          <w:szCs w:val="21"/>
        </w:rPr>
        <w:t>a köztemető fenntartási feladatok ellátására kötelezett szervet illető, e rendeletben a temetési hely köztemetőn belüli fekvése és a temetés módja szerint differenciáltan meghatározott mértékű díj, melyet a temetési hely felett rendelkezésre jogosult személy a meghatározott időtartam lejárta után köteles egy összegben megfizetni a temető üzemeltetőjének,</w:t>
      </w:r>
    </w:p>
    <w:p w:rsidR="004428BE" w:rsidRPr="0082681B" w:rsidRDefault="004428BE" w:rsidP="00073D0F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o) </w:t>
      </w:r>
      <w:r w:rsidRPr="0082681B">
        <w:rPr>
          <w:rFonts w:ascii="Book Antiqua" w:hAnsi="Book Antiqua"/>
          <w:b/>
          <w:bCs/>
          <w:sz w:val="21"/>
          <w:szCs w:val="21"/>
        </w:rPr>
        <w:t>sírköves munkálatok alatti felügyelet:</w:t>
      </w:r>
      <w:r w:rsidRPr="0082681B">
        <w:rPr>
          <w:rFonts w:ascii="Book Antiqua" w:hAnsi="Book Antiqua"/>
          <w:sz w:val="21"/>
          <w:szCs w:val="21"/>
        </w:rPr>
        <w:t xml:space="preserve"> a köztemető fenntartási feladatok ellátására kötelezett szervet illető díj, amelyet köztemetőkben vállalkozásszerűen munkát végző egyéni vállalkozó és/vagy gazdálkodó szervezet – ide értve a temetési szolgáltatót is – (a továbbiakban: a köztemetőben vállalkozási tevékenységet folytató személy) fizet meg a köztemető fenntartási feladatok ellátására kötelezett szervezetnek arra figyelemmel, hogy a megrendelt tevékenysége teljesítését a köztemető fenntartója a köztemető területén biztosítja,</w:t>
      </w:r>
    </w:p>
    <w:p w:rsidR="004428BE" w:rsidRPr="0082681B" w:rsidRDefault="004428BE" w:rsidP="00073D0F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p)</w:t>
      </w:r>
      <w:r w:rsidR="00073D0F" w:rsidRPr="0082681B">
        <w:rPr>
          <w:rFonts w:ascii="Book Antiqua" w:hAnsi="Book Antiqua"/>
          <w:b/>
          <w:bCs/>
          <w:sz w:val="21"/>
          <w:szCs w:val="21"/>
        </w:rPr>
        <w:t xml:space="preserve"> létesítmény igénybevétel</w:t>
      </w:r>
      <w:r w:rsidR="00DC1B8C" w:rsidRPr="0082681B">
        <w:rPr>
          <w:rFonts w:ascii="Book Antiqua" w:hAnsi="Book Antiqua"/>
          <w:b/>
          <w:bCs/>
          <w:sz w:val="21"/>
          <w:szCs w:val="21"/>
        </w:rPr>
        <w:t>i</w:t>
      </w:r>
      <w:r w:rsidR="00073D0F" w:rsidRPr="0082681B">
        <w:rPr>
          <w:rFonts w:ascii="Book Antiqua" w:hAnsi="Book Antiqua"/>
          <w:b/>
          <w:bCs/>
          <w:sz w:val="21"/>
          <w:szCs w:val="21"/>
        </w:rPr>
        <w:t xml:space="preserve"> díj</w:t>
      </w:r>
      <w:r w:rsidRPr="0082681B">
        <w:rPr>
          <w:rFonts w:ascii="Book Antiqua" w:hAnsi="Book Antiqua"/>
          <w:b/>
          <w:bCs/>
          <w:sz w:val="21"/>
          <w:szCs w:val="21"/>
        </w:rPr>
        <w:t xml:space="preserve">: </w:t>
      </w:r>
      <w:r w:rsidRPr="0082681B">
        <w:rPr>
          <w:rFonts w:ascii="Book Antiqua" w:hAnsi="Book Antiqua"/>
          <w:sz w:val="21"/>
          <w:szCs w:val="21"/>
        </w:rPr>
        <w:t>a köztemetői létesítmény tulajdonosát il</w:t>
      </w:r>
      <w:r w:rsidR="00112E36" w:rsidRPr="0082681B">
        <w:rPr>
          <w:rFonts w:ascii="Book Antiqua" w:hAnsi="Book Antiqua"/>
          <w:sz w:val="21"/>
          <w:szCs w:val="21"/>
        </w:rPr>
        <w:t>lető díj, amelyet a köztemetőben</w:t>
      </w:r>
      <w:r w:rsidRPr="0082681B">
        <w:rPr>
          <w:rFonts w:ascii="Book Antiqua" w:hAnsi="Book Antiqua"/>
          <w:sz w:val="21"/>
          <w:szCs w:val="21"/>
        </w:rPr>
        <w:t xml:space="preserve"> vállalkozási tevékenységet folytató személy a köztemetői létesítmény üzemeltetőjének fizet meg arra figyelemmel, </w:t>
      </w:r>
      <w:r w:rsidR="00DC1B8C" w:rsidRPr="0082681B">
        <w:rPr>
          <w:rFonts w:ascii="Book Antiqua" w:hAnsi="Book Antiqua"/>
          <w:sz w:val="21"/>
          <w:szCs w:val="21"/>
        </w:rPr>
        <w:t>hogy a létesítmény használatát (</w:t>
      </w:r>
      <w:r w:rsidRPr="0082681B">
        <w:rPr>
          <w:rFonts w:ascii="Book Antiqua" w:hAnsi="Book Antiqua"/>
          <w:sz w:val="21"/>
          <w:szCs w:val="21"/>
        </w:rPr>
        <w:t>ide értve a berendezési tárgyakat, a technikai felszereléseket és a személyzetet) a köztemetői létesítmény tulajdonosa/üzemeltetője részére biztosítja,</w:t>
      </w:r>
    </w:p>
    <w:p w:rsidR="006F4F73" w:rsidRPr="0082681B" w:rsidRDefault="006F4F73" w:rsidP="007251AF">
      <w:pPr>
        <w:pStyle w:val="NormlWeb"/>
        <w:spacing w:before="0" w:beforeAutospacing="0" w:after="0"/>
        <w:jc w:val="both"/>
        <w:rPr>
          <w:rFonts w:ascii="Book Antiqua" w:eastAsia="Lucida Sans Unicode" w:hAnsi="Book Antiqua" w:cs="Tahoma"/>
          <w:sz w:val="21"/>
          <w:szCs w:val="21"/>
        </w:rPr>
      </w:pPr>
      <w:proofErr w:type="gramStart"/>
      <w:r w:rsidRPr="0082681B">
        <w:rPr>
          <w:rFonts w:ascii="Book Antiqua" w:eastAsia="Lucida Sans Unicode" w:hAnsi="Book Antiqua" w:cs="Tahoma"/>
          <w:sz w:val="21"/>
          <w:szCs w:val="21"/>
        </w:rPr>
        <w:t>r)</w:t>
      </w:r>
      <w:r w:rsidR="00613E1E" w:rsidRPr="0082681B">
        <w:rPr>
          <w:rStyle w:val="Lbjegyzet-hivatkozs"/>
          <w:rFonts w:ascii="Book Antiqua" w:eastAsia="Lucida Sans Unicode" w:hAnsi="Book Antiqua" w:cs="Tahoma"/>
          <w:sz w:val="21"/>
          <w:szCs w:val="21"/>
        </w:rPr>
        <w:footnoteReference w:id="1"/>
      </w:r>
      <w:r w:rsidRPr="0082681B">
        <w:rPr>
          <w:rFonts w:ascii="Book Antiqua" w:eastAsia="Lucida Sans Unicode" w:hAnsi="Book Antiqua" w:cs="Tahoma"/>
          <w:sz w:val="21"/>
          <w:szCs w:val="21"/>
        </w:rPr>
        <w:t xml:space="preserve"> </w:t>
      </w:r>
      <w:r w:rsidRPr="0082681B">
        <w:rPr>
          <w:rFonts w:ascii="Book Antiqua" w:eastAsia="Lucida Sans Unicode" w:hAnsi="Book Antiqua" w:cs="Tahoma"/>
          <w:b/>
          <w:sz w:val="21"/>
          <w:szCs w:val="21"/>
        </w:rPr>
        <w:t>temetkezési szolgáltatás:</w:t>
      </w:r>
      <w:r w:rsidRPr="0082681B">
        <w:rPr>
          <w:rFonts w:ascii="Book Antiqua" w:eastAsia="Lucida Sans Unicode" w:hAnsi="Book Antiqua" w:cs="Tahoma"/>
          <w:sz w:val="21"/>
          <w:szCs w:val="21"/>
        </w:rPr>
        <w:t xml:space="preserve"> a köztemetőben végzett kegyeleti közszolgáltatás körén kívül eső, temetkezéssel kapcsolatos, a következőkben felsorolt szolgáltatások: temetésfelvétel; </w:t>
      </w:r>
      <w:proofErr w:type="spellStart"/>
      <w:r w:rsidRPr="0082681B">
        <w:rPr>
          <w:rFonts w:ascii="Book Antiqua" w:eastAsia="Lucida Sans Unicode" w:hAnsi="Book Antiqua" w:cs="Tahoma"/>
          <w:sz w:val="21"/>
          <w:szCs w:val="21"/>
        </w:rPr>
        <w:t>halottszállítás</w:t>
      </w:r>
      <w:proofErr w:type="spellEnd"/>
      <w:r w:rsidRPr="0082681B">
        <w:rPr>
          <w:rFonts w:ascii="Book Antiqua" w:eastAsia="Lucida Sans Unicode" w:hAnsi="Book Antiqua" w:cs="Tahoma"/>
          <w:sz w:val="21"/>
          <w:szCs w:val="21"/>
        </w:rPr>
        <w:t>; az elhunyt temetésre való előkészítése és temetési kellékekkel való ellátása; ravatalozás; a sírba helyezés (sírásói tevékenységet nem beleértve); a hamvasztás; az urnaelhelyezés; az urnakiadás; a hamvak szórása; a sírnyitás és visszahantolás; az exhumálás és újratemetés, amely tevékenységek díjazására a temető üzemeltető és a megrendelő szabad megállapodása irányadó;</w:t>
      </w:r>
      <w:proofErr w:type="gramEnd"/>
    </w:p>
    <w:p w:rsidR="004428BE" w:rsidRPr="0082681B" w:rsidRDefault="004428BE" w:rsidP="007251AF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s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) </w:t>
      </w:r>
      <w:r w:rsidRPr="0082681B">
        <w:rPr>
          <w:rFonts w:ascii="Book Antiqua" w:hAnsi="Book Antiqua"/>
          <w:b/>
          <w:bCs/>
          <w:sz w:val="21"/>
          <w:szCs w:val="21"/>
        </w:rPr>
        <w:t>díszsírhely:</w:t>
      </w:r>
      <w:r w:rsidRPr="0082681B">
        <w:rPr>
          <w:rFonts w:ascii="Book Antiqua" w:hAnsi="Book Antiqua"/>
          <w:sz w:val="21"/>
          <w:szCs w:val="21"/>
        </w:rPr>
        <w:t xml:space="preserve"> az olyan – akár a koporsós</w:t>
      </w:r>
      <w:r w:rsidR="007251AF" w:rsidRPr="0082681B">
        <w:rPr>
          <w:rFonts w:ascii="Book Antiqua" w:hAnsi="Book Antiqua"/>
          <w:sz w:val="21"/>
          <w:szCs w:val="21"/>
        </w:rPr>
        <w:t>, akár a hamvasztásos eltemetést</w:t>
      </w:r>
      <w:r w:rsidRPr="0082681B">
        <w:rPr>
          <w:rFonts w:ascii="Book Antiqua" w:hAnsi="Book Antiqua"/>
          <w:sz w:val="21"/>
          <w:szCs w:val="21"/>
        </w:rPr>
        <w:t xml:space="preserve"> biztosító- temetkezési hely, melyben Délegyháza Község Önkormányzatának díszpolgárai, továbbá egyéb, erre érdemes (pld.: állami, politikai és művészeti élet) kiemelkedő személyiségek a képviselő-testület egyetértésével helyezhető</w:t>
      </w:r>
      <w:r w:rsidR="007251AF" w:rsidRPr="0082681B">
        <w:rPr>
          <w:rFonts w:ascii="Book Antiqua" w:hAnsi="Book Antiqua"/>
          <w:sz w:val="21"/>
          <w:szCs w:val="21"/>
        </w:rPr>
        <w:t>k</w:t>
      </w:r>
      <w:r w:rsidRPr="0082681B">
        <w:rPr>
          <w:rFonts w:ascii="Book Antiqua" w:hAnsi="Book Antiqua"/>
          <w:sz w:val="21"/>
          <w:szCs w:val="21"/>
        </w:rPr>
        <w:t xml:space="preserve"> el. </w:t>
      </w:r>
    </w:p>
    <w:p w:rsidR="004428BE" w:rsidRPr="0082681B" w:rsidRDefault="004428BE" w:rsidP="00A23018">
      <w:pPr>
        <w:pStyle w:val="NormlWeb"/>
        <w:spacing w:after="0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7251AF">
      <w:pPr>
        <w:pStyle w:val="NormlWeb"/>
        <w:spacing w:after="0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A rendelet hatálya</w:t>
      </w:r>
    </w:p>
    <w:p w:rsidR="004428BE" w:rsidRPr="0082681B" w:rsidRDefault="004428BE" w:rsidP="00A23018">
      <w:pPr>
        <w:pStyle w:val="NormlWeb"/>
        <w:spacing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2.§.</w:t>
      </w:r>
      <w:r w:rsidR="00EF3C26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 xml:space="preserve">(1) A rendelet hatálya Délegyháza Község Önkormányzata tulajdonában lévő köztemetőre terjed ki, mely a település egyetlen temetője. Az e pontban megjelölt köztemető adatait, településen való elhelyezkedését e rendelet </w:t>
      </w:r>
      <w:r w:rsidRPr="0082681B">
        <w:rPr>
          <w:rFonts w:ascii="Book Antiqua" w:hAnsi="Book Antiqua"/>
          <w:b/>
          <w:bCs/>
          <w:sz w:val="21"/>
          <w:szCs w:val="21"/>
        </w:rPr>
        <w:t>1. számú melléklete</w:t>
      </w:r>
      <w:r w:rsidRPr="0082681B">
        <w:rPr>
          <w:rFonts w:ascii="Book Antiqua" w:hAnsi="Book Antiqua"/>
          <w:sz w:val="21"/>
          <w:szCs w:val="21"/>
        </w:rPr>
        <w:t xml:space="preserve"> tartalmazza </w:t>
      </w:r>
    </w:p>
    <w:p w:rsidR="004428BE" w:rsidRPr="0082681B" w:rsidRDefault="004428BE" w:rsidP="00847051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E rendeletet kell alkalmazni a köztemető tulajdonosának, továbbá ennek fenntartását, üz</w:t>
      </w:r>
      <w:r w:rsidR="00744DE4" w:rsidRPr="0082681B">
        <w:rPr>
          <w:rFonts w:ascii="Book Antiqua" w:hAnsi="Book Antiqua"/>
          <w:sz w:val="21"/>
          <w:szCs w:val="21"/>
        </w:rPr>
        <w:t>emeltetését ellátó személynek (szerveknek</w:t>
      </w:r>
      <w:r w:rsidRPr="0082681B">
        <w:rPr>
          <w:rFonts w:ascii="Book Antiqua" w:hAnsi="Book Antiqua"/>
          <w:sz w:val="21"/>
          <w:szCs w:val="21"/>
        </w:rPr>
        <w:t>), valamint a temetkezé</w:t>
      </w:r>
      <w:r w:rsidR="00847051" w:rsidRPr="0082681B">
        <w:rPr>
          <w:rFonts w:ascii="Book Antiqua" w:hAnsi="Book Antiqua"/>
          <w:sz w:val="21"/>
          <w:szCs w:val="21"/>
        </w:rPr>
        <w:t>si szolgáltatási tevékenysége</w:t>
      </w:r>
      <w:r w:rsidRPr="0082681B">
        <w:rPr>
          <w:rFonts w:ascii="Book Antiqua" w:hAnsi="Book Antiqua"/>
          <w:sz w:val="21"/>
          <w:szCs w:val="21"/>
        </w:rPr>
        <w:t>t végző természetes és jogi személynek</w:t>
      </w:r>
      <w:r w:rsidR="00847051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(továbbiakban:</w:t>
      </w:r>
      <w:r w:rsidR="00847051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temetkezési szolgáltató),</w:t>
      </w:r>
      <w:r w:rsidR="00847051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továbbá mindazoknak,</w:t>
      </w:r>
      <w:r w:rsidR="00847051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akiknek a rendelet hatálya alá tartozó tevékenységek ellátása során</w:t>
      </w:r>
      <w:r w:rsidR="00847051" w:rsidRPr="0082681B">
        <w:rPr>
          <w:rFonts w:ascii="Book Antiqua" w:hAnsi="Book Antiqua"/>
          <w:sz w:val="21"/>
          <w:szCs w:val="21"/>
        </w:rPr>
        <w:t>,</w:t>
      </w:r>
      <w:r w:rsidRPr="0082681B">
        <w:rPr>
          <w:rFonts w:ascii="Book Antiqua" w:hAnsi="Book Antiqua"/>
          <w:sz w:val="21"/>
          <w:szCs w:val="21"/>
        </w:rPr>
        <w:t xml:space="preserve"> azzal ö</w:t>
      </w:r>
      <w:r w:rsidR="00847051" w:rsidRPr="0082681B">
        <w:rPr>
          <w:rFonts w:ascii="Book Antiqua" w:hAnsi="Book Antiqua"/>
          <w:sz w:val="21"/>
          <w:szCs w:val="21"/>
        </w:rPr>
        <w:t>sszefüggésben jogai keletkeznek</w:t>
      </w:r>
      <w:r w:rsidRPr="0082681B">
        <w:rPr>
          <w:rFonts w:ascii="Book Antiqua" w:hAnsi="Book Antiqua"/>
          <w:sz w:val="21"/>
          <w:szCs w:val="21"/>
        </w:rPr>
        <w:t xml:space="preserve">, és reá kötelezettségek hárulnak. </w:t>
      </w:r>
    </w:p>
    <w:p w:rsidR="004428BE" w:rsidRPr="0082681B" w:rsidRDefault="004428BE" w:rsidP="00847051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Ezen rend</w:t>
      </w:r>
      <w:r w:rsidR="00847051" w:rsidRPr="0082681B">
        <w:rPr>
          <w:rFonts w:ascii="Book Antiqua" w:hAnsi="Book Antiqua"/>
          <w:sz w:val="21"/>
          <w:szCs w:val="21"/>
        </w:rPr>
        <w:t>elet szabályait kell alkalmazni</w:t>
      </w:r>
      <w:r w:rsidRPr="0082681B">
        <w:rPr>
          <w:rFonts w:ascii="Book Antiqua" w:hAnsi="Book Antiqua"/>
          <w:sz w:val="21"/>
          <w:szCs w:val="21"/>
        </w:rPr>
        <w:t xml:space="preserve"> a halva született magzatok, csonkolt testrészek és szervmaradványok hamvasztása vagy földben történő eltemetése esetén is.</w:t>
      </w:r>
    </w:p>
    <w:p w:rsidR="004428BE" w:rsidRPr="0082681B" w:rsidRDefault="004428BE" w:rsidP="00847051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A temető fenntartójával szerződéses jogviszonyt létesített temető üze</w:t>
      </w:r>
      <w:r w:rsidR="00847051" w:rsidRPr="0082681B">
        <w:rPr>
          <w:rFonts w:ascii="Book Antiqua" w:hAnsi="Book Antiqua"/>
          <w:sz w:val="21"/>
          <w:szCs w:val="21"/>
        </w:rPr>
        <w:t xml:space="preserve">meltető (a továbbiakban: </w:t>
      </w:r>
      <w:r w:rsidRPr="0082681B">
        <w:rPr>
          <w:rFonts w:ascii="Book Antiqua" w:hAnsi="Book Antiqua"/>
          <w:sz w:val="21"/>
          <w:szCs w:val="21"/>
        </w:rPr>
        <w:t xml:space="preserve">üzemeltető) köteles Délegyháza Község közigazgatási területén elhunytaknak az eltemetéséről – a </w:t>
      </w:r>
      <w:r w:rsidRPr="0082681B">
        <w:rPr>
          <w:rFonts w:ascii="Book Antiqua" w:hAnsi="Book Antiqua"/>
          <w:b/>
          <w:bCs/>
          <w:sz w:val="21"/>
          <w:szCs w:val="21"/>
        </w:rPr>
        <w:t xml:space="preserve">2.számú mellékletben </w:t>
      </w:r>
      <w:r w:rsidRPr="0082681B">
        <w:rPr>
          <w:rFonts w:ascii="Book Antiqua" w:hAnsi="Book Antiqua"/>
          <w:sz w:val="21"/>
          <w:szCs w:val="21"/>
        </w:rPr>
        <w:t>foglalt díjfizetés mellett – a Község területén lévő temetőben</w:t>
      </w:r>
      <w:r w:rsidR="00847051" w:rsidRPr="0082681B">
        <w:rPr>
          <w:rFonts w:ascii="Book Antiqua" w:hAnsi="Book Antiqua"/>
          <w:sz w:val="21"/>
          <w:szCs w:val="21"/>
        </w:rPr>
        <w:t xml:space="preserve"> (köztemető</w:t>
      </w:r>
      <w:r w:rsidRPr="0082681B">
        <w:rPr>
          <w:rFonts w:ascii="Book Antiqua" w:hAnsi="Book Antiqua"/>
          <w:sz w:val="21"/>
          <w:szCs w:val="21"/>
        </w:rPr>
        <w:t xml:space="preserve">) gondoskodni, </w:t>
      </w:r>
      <w:proofErr w:type="gramStart"/>
      <w:r w:rsidR="00847051" w:rsidRPr="0082681B">
        <w:rPr>
          <w:rFonts w:ascii="Book Antiqua" w:hAnsi="Book Antiqua"/>
          <w:sz w:val="21"/>
          <w:szCs w:val="21"/>
        </w:rPr>
        <w:t>kivéve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ha az arra jogosu</w:t>
      </w:r>
      <w:r w:rsidR="00847051" w:rsidRPr="0082681B">
        <w:rPr>
          <w:rFonts w:ascii="Book Antiqua" w:hAnsi="Book Antiqua"/>
          <w:sz w:val="21"/>
          <w:szCs w:val="21"/>
        </w:rPr>
        <w:t>lt hozzátartozó</w:t>
      </w:r>
      <w:r w:rsidRPr="0082681B">
        <w:rPr>
          <w:rFonts w:ascii="Book Antiqua" w:hAnsi="Book Antiqua"/>
          <w:sz w:val="21"/>
          <w:szCs w:val="21"/>
        </w:rPr>
        <w:t>k, más szervek, illetve személyek az eltemetés helyét más településen vagy nem e rendelet hatálya alá tartozó temetőben határozzák meg.</w:t>
      </w:r>
    </w:p>
    <w:p w:rsidR="004428BE" w:rsidRPr="0082681B" w:rsidRDefault="004428BE" w:rsidP="00847051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(5) A halál időpontjában Délegyháza Községben állandó lakóhellyel vagy tartózkodási hellyel rendelkező elhunytak esetében az üzemeltető abban az esetben is köteles az eltemetésről a (4) bekezdésben foglalt egyéb</w:t>
      </w:r>
      <w:r w:rsidR="00847051" w:rsidRPr="0082681B">
        <w:rPr>
          <w:rFonts w:ascii="Book Antiqua" w:hAnsi="Book Antiqua"/>
          <w:sz w:val="21"/>
          <w:szCs w:val="21"/>
        </w:rPr>
        <w:t xml:space="preserve"> feltételek szerint gondoskodni</w:t>
      </w:r>
      <w:r w:rsidRPr="0082681B">
        <w:rPr>
          <w:rFonts w:ascii="Book Antiqua" w:hAnsi="Book Antiqua"/>
          <w:sz w:val="21"/>
          <w:szCs w:val="21"/>
        </w:rPr>
        <w:t>, ha a halál nem Délegyháza Község közigazgatási területén következett be.</w:t>
      </w:r>
    </w:p>
    <w:p w:rsidR="004428BE" w:rsidRPr="0082681B" w:rsidRDefault="004428BE" w:rsidP="00015165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(6) A (3)-(5) bekezdésben nevesített elhunyt személyének a rendelet hatálya alá tartozó temetőben történő elhelyezése képezi a közszolgáltatási kötelezettséget</w:t>
      </w:r>
      <w:r w:rsidR="00015165"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4428BE" w:rsidP="00015165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(7) A rendelet szabályait</w:t>
      </w:r>
      <w:r w:rsidR="00015165" w:rsidRPr="0082681B">
        <w:rPr>
          <w:rFonts w:ascii="Book Antiqua" w:hAnsi="Book Antiqua"/>
          <w:sz w:val="21"/>
          <w:szCs w:val="21"/>
        </w:rPr>
        <w:t xml:space="preserve"> kell alkalmazni a megváltott</w:t>
      </w:r>
      <w:r w:rsidRPr="0082681B">
        <w:rPr>
          <w:rFonts w:ascii="Book Antiqua" w:hAnsi="Book Antiqua"/>
          <w:sz w:val="21"/>
          <w:szCs w:val="21"/>
        </w:rPr>
        <w:t>, de a megváltás időtartama alatt be nem temetett temetési helyekre is.</w:t>
      </w:r>
    </w:p>
    <w:p w:rsidR="004428BE" w:rsidRPr="0082681B" w:rsidRDefault="004428BE" w:rsidP="00A23018">
      <w:pPr>
        <w:pStyle w:val="NormlWeb"/>
        <w:spacing w:after="0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015165">
      <w:pPr>
        <w:pStyle w:val="NormlWeb"/>
        <w:spacing w:after="0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II. fejezet</w:t>
      </w:r>
    </w:p>
    <w:p w:rsidR="004428BE" w:rsidRPr="0082681B" w:rsidRDefault="004428BE" w:rsidP="00015165">
      <w:pPr>
        <w:pStyle w:val="NormlWeb"/>
        <w:spacing w:after="0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i/>
          <w:iCs/>
          <w:sz w:val="21"/>
          <w:szCs w:val="21"/>
        </w:rPr>
        <w:t xml:space="preserve">A </w:t>
      </w:r>
      <w:proofErr w:type="gramStart"/>
      <w:r w:rsidRPr="0082681B">
        <w:rPr>
          <w:rFonts w:ascii="Book Antiqua" w:hAnsi="Book Antiqua"/>
          <w:b/>
          <w:bCs/>
          <w:i/>
          <w:iCs/>
          <w:sz w:val="21"/>
          <w:szCs w:val="21"/>
        </w:rPr>
        <w:t>temetőkre</w:t>
      </w:r>
      <w:r w:rsidR="00015165" w:rsidRPr="0082681B">
        <w:rPr>
          <w:rFonts w:ascii="Book Antiqua" w:hAnsi="Book Antiqua"/>
          <w:b/>
          <w:bCs/>
          <w:i/>
          <w:iCs/>
          <w:sz w:val="21"/>
          <w:szCs w:val="21"/>
        </w:rPr>
        <w:t xml:space="preserve"> </w:t>
      </w:r>
      <w:r w:rsidRPr="0082681B">
        <w:rPr>
          <w:rFonts w:ascii="Book Antiqua" w:hAnsi="Book Antiqua"/>
          <w:b/>
          <w:bCs/>
          <w:i/>
          <w:iCs/>
          <w:sz w:val="21"/>
          <w:szCs w:val="21"/>
        </w:rPr>
        <w:t>,</w:t>
      </w:r>
      <w:proofErr w:type="gramEnd"/>
      <w:r w:rsidR="00015165" w:rsidRPr="0082681B">
        <w:rPr>
          <w:rFonts w:ascii="Book Antiqua" w:hAnsi="Book Antiqua"/>
          <w:b/>
          <w:bCs/>
          <w:i/>
          <w:iCs/>
          <w:sz w:val="21"/>
          <w:szCs w:val="21"/>
        </w:rPr>
        <w:t xml:space="preserve"> </w:t>
      </w:r>
      <w:r w:rsidRPr="0082681B">
        <w:rPr>
          <w:rFonts w:ascii="Book Antiqua" w:hAnsi="Book Antiqua"/>
          <w:b/>
          <w:bCs/>
          <w:i/>
          <w:iCs/>
          <w:sz w:val="21"/>
          <w:szCs w:val="21"/>
        </w:rPr>
        <w:t>köztemetőkre valamint a temetési helyekre vonatkozó szabályok</w:t>
      </w:r>
    </w:p>
    <w:p w:rsidR="004428BE" w:rsidRPr="0082681B" w:rsidRDefault="004428BE" w:rsidP="00015165">
      <w:pPr>
        <w:pStyle w:val="NormlWeb"/>
        <w:spacing w:after="0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Temető,</w:t>
      </w:r>
      <w:r w:rsidR="00015165" w:rsidRPr="0082681B">
        <w:rPr>
          <w:rFonts w:ascii="Book Antiqua" w:hAnsi="Book Antiqua"/>
          <w:b/>
          <w:bCs/>
          <w:sz w:val="21"/>
          <w:szCs w:val="21"/>
        </w:rPr>
        <w:t xml:space="preserve"> </w:t>
      </w:r>
      <w:r w:rsidRPr="0082681B">
        <w:rPr>
          <w:rFonts w:ascii="Book Antiqua" w:hAnsi="Book Antiqua"/>
          <w:b/>
          <w:bCs/>
          <w:sz w:val="21"/>
          <w:szCs w:val="21"/>
        </w:rPr>
        <w:t>köztemető létesítése, bővítése,</w:t>
      </w:r>
      <w:r w:rsidR="00015165" w:rsidRPr="0082681B">
        <w:rPr>
          <w:rFonts w:ascii="Book Antiqua" w:hAnsi="Book Antiqua"/>
          <w:b/>
          <w:bCs/>
          <w:sz w:val="21"/>
          <w:szCs w:val="21"/>
        </w:rPr>
        <w:t xml:space="preserve"> </w:t>
      </w:r>
      <w:r w:rsidRPr="0082681B">
        <w:rPr>
          <w:rFonts w:ascii="Book Antiqua" w:hAnsi="Book Antiqua"/>
          <w:b/>
          <w:bCs/>
          <w:sz w:val="21"/>
          <w:szCs w:val="21"/>
        </w:rPr>
        <w:t>lezárása,</w:t>
      </w:r>
      <w:r w:rsidR="00015165" w:rsidRPr="0082681B">
        <w:rPr>
          <w:rFonts w:ascii="Book Antiqua" w:hAnsi="Book Antiqua"/>
          <w:b/>
          <w:bCs/>
          <w:sz w:val="21"/>
          <w:szCs w:val="21"/>
        </w:rPr>
        <w:t xml:space="preserve"> </w:t>
      </w:r>
      <w:r w:rsidRPr="0082681B">
        <w:rPr>
          <w:rFonts w:ascii="Book Antiqua" w:hAnsi="Book Antiqua"/>
          <w:b/>
          <w:bCs/>
          <w:sz w:val="21"/>
          <w:szCs w:val="21"/>
        </w:rPr>
        <w:t>infrastruktúrája</w:t>
      </w:r>
    </w:p>
    <w:p w:rsidR="004428BE" w:rsidRPr="0082681B" w:rsidRDefault="004428BE" w:rsidP="00A23018">
      <w:pPr>
        <w:pStyle w:val="NormlWeb"/>
        <w:spacing w:after="0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A23018">
      <w:pPr>
        <w:pStyle w:val="NormlWeb"/>
        <w:spacing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3. §.</w:t>
      </w:r>
      <w:r w:rsidRPr="0082681B">
        <w:rPr>
          <w:rFonts w:ascii="Book Antiqua" w:hAnsi="Book Antiqua"/>
          <w:sz w:val="21"/>
          <w:szCs w:val="21"/>
        </w:rPr>
        <w:t xml:space="preserve"> (1) Délegyháza Község közigazgatási területén temető – köztemető létesítéséről, bővítéséről, lezárásáról, ismételt használatbavételről, illetve kegyeleti park céljára szolgáló átalakítás</w:t>
      </w:r>
      <w:r w:rsidR="00015165" w:rsidRPr="0082681B">
        <w:rPr>
          <w:rFonts w:ascii="Book Antiqua" w:hAnsi="Book Antiqua"/>
          <w:sz w:val="21"/>
          <w:szCs w:val="21"/>
        </w:rPr>
        <w:t>á</w:t>
      </w:r>
      <w:r w:rsidRPr="0082681B">
        <w:rPr>
          <w:rFonts w:ascii="Book Antiqua" w:hAnsi="Book Antiqua"/>
          <w:sz w:val="21"/>
          <w:szCs w:val="21"/>
        </w:rPr>
        <w:t>ról az Önk</w:t>
      </w:r>
      <w:r w:rsidR="00015165" w:rsidRPr="0082681B">
        <w:rPr>
          <w:rFonts w:ascii="Book Antiqua" w:hAnsi="Book Antiqua"/>
          <w:sz w:val="21"/>
          <w:szCs w:val="21"/>
        </w:rPr>
        <w:t>ormányzat Képviselő-testülete</w:t>
      </w:r>
      <w:r w:rsidRPr="0082681B">
        <w:rPr>
          <w:rFonts w:ascii="Book Antiqua" w:hAnsi="Book Antiqua"/>
          <w:sz w:val="21"/>
          <w:szCs w:val="21"/>
        </w:rPr>
        <w:t xml:space="preserve"> az egyházak véleményét kikérheti.</w:t>
      </w:r>
    </w:p>
    <w:p w:rsidR="004428BE" w:rsidRPr="0082681B" w:rsidRDefault="004428BE" w:rsidP="00015165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 jelen rendelet hatálybalépése idején működő köztemető létesítményei fenntartásáról, üzem</w:t>
      </w:r>
      <w:r w:rsidR="00015165" w:rsidRPr="0082681B">
        <w:rPr>
          <w:rFonts w:ascii="Book Antiqua" w:hAnsi="Book Antiqua"/>
          <w:sz w:val="21"/>
          <w:szCs w:val="21"/>
        </w:rPr>
        <w:t>eltetéséről</w:t>
      </w:r>
      <w:r w:rsidRPr="0082681B">
        <w:rPr>
          <w:rFonts w:ascii="Book Antiqua" w:hAnsi="Book Antiqua"/>
          <w:sz w:val="21"/>
          <w:szCs w:val="21"/>
        </w:rPr>
        <w:t>, valamint az ott folyó temetkezési szolgáltatás és e rendelet szerinti egyéb tevékenységek végzéséről Délegyháza Község Önkormányzata, mint a temető tulajdonosa, kegyeleti közszolgáltatási szerződés alapján az üzemeltető megbízása útján gondoskodik. A temetőben építési engedélyhez kötött építmények tekintetében az építési engedélyhez kötött tevékenységekkel kapcsolatos tulajdonosi jogokat az önkormányzat gyakorolja.</w:t>
      </w:r>
    </w:p>
    <w:p w:rsidR="00BC63F7" w:rsidRPr="0082681B" w:rsidRDefault="004428BE" w:rsidP="00BC63F7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Új köztemető létesítése során a köztemetőben</w:t>
      </w:r>
    </w:p>
    <w:p w:rsidR="004428BE" w:rsidRPr="0082681B" w:rsidRDefault="004428BE" w:rsidP="00BC63F7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a</w:t>
      </w:r>
      <w:proofErr w:type="gramEnd"/>
      <w:r w:rsidRPr="0082681B">
        <w:rPr>
          <w:rFonts w:ascii="Book Antiqua" w:hAnsi="Book Antiqua"/>
          <w:sz w:val="21"/>
          <w:szCs w:val="21"/>
        </w:rPr>
        <w:t>) utat,</w:t>
      </w:r>
    </w:p>
    <w:p w:rsidR="004428BE" w:rsidRPr="0082681B" w:rsidRDefault="004428BE" w:rsidP="006005AC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b) ravatalozót,</w:t>
      </w:r>
    </w:p>
    <w:p w:rsidR="004428BE" w:rsidRPr="0082681B" w:rsidRDefault="004428BE" w:rsidP="006005AC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c) a halottak ideiglenes elhelyezésére szolgáló tárolót és hűtőt,</w:t>
      </w:r>
    </w:p>
    <w:p w:rsidR="004428BE" w:rsidRPr="0082681B" w:rsidRDefault="004428BE" w:rsidP="006005AC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d) a temető bekerítését vagy élő sövénnyel való lehatárolását,</w:t>
      </w:r>
    </w:p>
    <w:p w:rsidR="004428BE" w:rsidRPr="0082681B" w:rsidRDefault="004428BE" w:rsidP="006005AC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lastRenderedPageBreak/>
        <w:t>e</w:t>
      </w:r>
      <w:proofErr w:type="gramEnd"/>
      <w:r w:rsidRPr="0082681B">
        <w:rPr>
          <w:rFonts w:ascii="Book Antiqua" w:hAnsi="Book Antiqua"/>
          <w:sz w:val="21"/>
          <w:szCs w:val="21"/>
        </w:rPr>
        <w:t>) vízvételi lehetőséget, illemhelyet,</w:t>
      </w:r>
    </w:p>
    <w:p w:rsidR="004428BE" w:rsidRPr="0082681B" w:rsidRDefault="004428BE" w:rsidP="006005AC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f</w:t>
      </w:r>
      <w:proofErr w:type="gramEnd"/>
      <w:r w:rsidRPr="0082681B">
        <w:rPr>
          <w:rFonts w:ascii="Book Antiqua" w:hAnsi="Book Antiqua"/>
          <w:sz w:val="21"/>
          <w:szCs w:val="21"/>
        </w:rPr>
        <w:t>) a temető területének – rendeltetésének és a hely jellegének megfelelő – parkosítását, az utak sorfásítását,</w:t>
      </w:r>
    </w:p>
    <w:p w:rsidR="006005AC" w:rsidRPr="0082681B" w:rsidRDefault="004428BE" w:rsidP="006005AC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g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) hulladéktárolót </w:t>
      </w:r>
    </w:p>
    <w:p w:rsidR="004428BE" w:rsidRPr="0082681B" w:rsidRDefault="004428BE" w:rsidP="006005AC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kell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biztosítani </w:t>
      </w:r>
    </w:p>
    <w:p w:rsidR="00F02DD0" w:rsidRPr="0082681B" w:rsidRDefault="00F02DD0" w:rsidP="00F02DD0">
      <w:pPr>
        <w:jc w:val="both"/>
        <w:rPr>
          <w:rFonts w:ascii="Book Antiqua" w:eastAsia="Lucida Sans Unicode" w:hAnsi="Book Antiqua" w:cs="Tahoma"/>
          <w:sz w:val="21"/>
          <w:szCs w:val="21"/>
        </w:rPr>
      </w:pPr>
      <w:r w:rsidRPr="0082681B">
        <w:rPr>
          <w:rFonts w:ascii="Book Antiqua" w:eastAsia="Lucida Sans Unicode" w:hAnsi="Book Antiqua" w:cs="Tahoma"/>
          <w:sz w:val="21"/>
          <w:szCs w:val="21"/>
        </w:rPr>
        <w:t>(4)</w:t>
      </w:r>
      <w:r w:rsidRPr="0082681B">
        <w:rPr>
          <w:rStyle w:val="Lbjegyzet-hivatkozs"/>
          <w:rFonts w:ascii="Book Antiqua" w:eastAsia="Lucida Sans Unicode" w:hAnsi="Book Antiqua" w:cs="Tahoma"/>
          <w:sz w:val="21"/>
          <w:szCs w:val="21"/>
        </w:rPr>
        <w:footnoteReference w:id="2"/>
      </w:r>
      <w:r w:rsidRPr="0082681B">
        <w:rPr>
          <w:rFonts w:ascii="Book Antiqua" w:eastAsia="Lucida Sans Unicode" w:hAnsi="Book Antiqua" w:cs="Tahoma"/>
          <w:sz w:val="21"/>
          <w:szCs w:val="21"/>
        </w:rPr>
        <w:t xml:space="preserve"> Lezárt temetőben, köztemetőben a temetői létesítmények közül a temető bekerítését vagy élő sövénnyel való lehatárolását, a vízvételi lehetőséget, illemhelyet és hulladéktárolót kell biztosítani.</w:t>
      </w:r>
    </w:p>
    <w:p w:rsidR="004428BE" w:rsidRPr="0082681B" w:rsidRDefault="004428BE" w:rsidP="00A23018">
      <w:pPr>
        <w:pStyle w:val="NormlWeb"/>
        <w:spacing w:after="0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6005AC">
      <w:pPr>
        <w:pStyle w:val="NormlWeb"/>
        <w:spacing w:before="0" w:beforeAutospacing="0"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4. §.</w:t>
      </w:r>
      <w:r w:rsidRPr="0082681B">
        <w:rPr>
          <w:rFonts w:ascii="Book Antiqua" w:hAnsi="Book Antiqua"/>
          <w:sz w:val="21"/>
          <w:szCs w:val="21"/>
        </w:rPr>
        <w:t xml:space="preserve"> A lezárt temető, köztemető ismételt használatba vételéről, illetve a kegyeleti park céljára szolgáló átalakításkor a létesítésre vonatkozó szabályokat kell megfelelően alkalmazni.</w:t>
      </w:r>
    </w:p>
    <w:p w:rsidR="004428BE" w:rsidRPr="0082681B" w:rsidRDefault="004428BE" w:rsidP="00A23018">
      <w:pPr>
        <w:pStyle w:val="NormlWeb"/>
        <w:spacing w:after="0"/>
        <w:jc w:val="both"/>
        <w:rPr>
          <w:rFonts w:ascii="Book Antiqua" w:hAnsi="Book Antiqua"/>
          <w:sz w:val="21"/>
          <w:szCs w:val="21"/>
        </w:rPr>
      </w:pPr>
    </w:p>
    <w:p w:rsidR="006005AC" w:rsidRPr="0082681B" w:rsidRDefault="004428BE" w:rsidP="0082681B">
      <w:pPr>
        <w:pStyle w:val="NormlWeb"/>
        <w:spacing w:before="0" w:beforeAutospacing="0" w:after="0"/>
        <w:ind w:firstLine="17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5. §.</w:t>
      </w:r>
      <w:r w:rsidRPr="0082681B">
        <w:rPr>
          <w:rFonts w:ascii="Book Antiqua" w:hAnsi="Book Antiqua"/>
          <w:sz w:val="21"/>
          <w:szCs w:val="21"/>
        </w:rPr>
        <w:t xml:space="preserve"> (1) A köztemetőkhöz veze</w:t>
      </w:r>
      <w:r w:rsidR="006005AC" w:rsidRPr="0082681B">
        <w:rPr>
          <w:rFonts w:ascii="Book Antiqua" w:hAnsi="Book Antiqua"/>
          <w:sz w:val="21"/>
          <w:szCs w:val="21"/>
        </w:rPr>
        <w:t>tő útnak és a sírhelytáblákat (</w:t>
      </w:r>
      <w:r w:rsidRPr="0082681B">
        <w:rPr>
          <w:rFonts w:ascii="Book Antiqua" w:hAnsi="Book Antiqua"/>
          <w:sz w:val="21"/>
          <w:szCs w:val="21"/>
        </w:rPr>
        <w:t>parcellákat) összekötő belső úthálózatnak (továbbiakban: utak) gépjárművel is járhatóknak kell lenniük, és biztosítaniuk ke</w:t>
      </w:r>
      <w:r w:rsidR="006005AC" w:rsidRPr="0082681B">
        <w:rPr>
          <w:rFonts w:ascii="Book Antiqua" w:hAnsi="Book Antiqua"/>
          <w:sz w:val="21"/>
          <w:szCs w:val="21"/>
        </w:rPr>
        <w:t>ll az akadálymentes közlekedést.</w:t>
      </w:r>
      <w:r w:rsidRPr="0082681B">
        <w:rPr>
          <w:rFonts w:ascii="Book Antiqua" w:hAnsi="Book Antiqua"/>
          <w:sz w:val="21"/>
          <w:szCs w:val="21"/>
        </w:rPr>
        <w:t xml:space="preserve"> A gépjárműforgalmat a köztemetők rendje, a temetési szertartások zavartalan bonyolítása és a temetőlátogatók nyugalma érdekében a fenntartó jogszabályok keretei között önállóan szabályozhatják. </w:t>
      </w:r>
    </w:p>
    <w:p w:rsidR="00D51459" w:rsidRPr="0082681B" w:rsidRDefault="004428BE" w:rsidP="0082681B">
      <w:pPr>
        <w:pStyle w:val="NormlWeb"/>
        <w:spacing w:before="0" w:beforeAutospacing="0" w:after="0"/>
        <w:ind w:firstLine="17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Az utak rendszeres karbantartása: takarítás</w:t>
      </w:r>
      <w:r w:rsidR="00D51459" w:rsidRPr="0082681B">
        <w:rPr>
          <w:rFonts w:ascii="Book Antiqua" w:hAnsi="Book Antiqua"/>
          <w:sz w:val="21"/>
          <w:szCs w:val="21"/>
        </w:rPr>
        <w:t>a</w:t>
      </w:r>
      <w:r w:rsidRPr="0082681B">
        <w:rPr>
          <w:rFonts w:ascii="Book Antiqua" w:hAnsi="Book Antiqua"/>
          <w:sz w:val="21"/>
          <w:szCs w:val="21"/>
        </w:rPr>
        <w:t xml:space="preserve">, síkosság-mentesítése, a </w:t>
      </w:r>
      <w:r w:rsidR="00D51459" w:rsidRPr="0082681B">
        <w:rPr>
          <w:rFonts w:ascii="Book Antiqua" w:hAnsi="Book Antiqua"/>
          <w:sz w:val="21"/>
          <w:szCs w:val="21"/>
        </w:rPr>
        <w:t>fűnyírás az üzemeltető feladata</w:t>
      </w:r>
      <w:r w:rsidRPr="0082681B">
        <w:rPr>
          <w:rFonts w:ascii="Book Antiqua" w:hAnsi="Book Antiqua"/>
          <w:sz w:val="21"/>
          <w:szCs w:val="21"/>
        </w:rPr>
        <w:t>, feltéve, ha az üzemeltetési szerződésben ettől eltérően nem rendelkezik a tulajdonos és az üzemeltető.</w:t>
      </w:r>
    </w:p>
    <w:p w:rsidR="00D51459" w:rsidRPr="0082681B" w:rsidRDefault="004428BE" w:rsidP="0082681B">
      <w:pPr>
        <w:pStyle w:val="NormlWeb"/>
        <w:spacing w:before="0" w:beforeAutospacing="0" w:after="0"/>
        <w:ind w:firstLine="17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A köztemető területén belül személygépkocsik részére várakozó helyet az építésügyi jogszabályokban foglaltak szerint kell biztosítani.</w:t>
      </w:r>
    </w:p>
    <w:p w:rsidR="00F62912" w:rsidRPr="0082681B" w:rsidRDefault="004428BE" w:rsidP="0082681B">
      <w:pPr>
        <w:pStyle w:val="NormlWeb"/>
        <w:spacing w:before="0" w:beforeAutospacing="0" w:after="0"/>
        <w:ind w:firstLine="17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Lezárt temetőkben az utaknak alkalmasnak kell lenniük a sírhelytáblák (parcellák) megközelítésére. A lezárt, de megnyitásra tervezett köztemetőkben a megnyitást megelőzően gondoskodni kell az utak (1) bekezdés szerinti karbantartásáról.</w:t>
      </w:r>
    </w:p>
    <w:p w:rsidR="00F62912" w:rsidRPr="0082681B" w:rsidRDefault="00F62912" w:rsidP="0082681B">
      <w:pPr>
        <w:pStyle w:val="NormlWeb"/>
        <w:spacing w:before="0" w:beforeAutospacing="0" w:after="0"/>
        <w:ind w:firstLine="17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D51459" w:rsidP="0082681B">
      <w:pPr>
        <w:pStyle w:val="NormlWeb"/>
        <w:spacing w:before="0" w:beforeAutospacing="0" w:after="0"/>
        <w:ind w:firstLine="17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6. §.</w:t>
      </w:r>
      <w:r w:rsidRPr="0082681B">
        <w:rPr>
          <w:rFonts w:ascii="Book Antiqua" w:hAnsi="Book Antiqua"/>
          <w:sz w:val="21"/>
          <w:szCs w:val="21"/>
        </w:rPr>
        <w:t xml:space="preserve"> (1) A köztemető</w:t>
      </w:r>
      <w:r w:rsidR="004428BE" w:rsidRPr="0082681B">
        <w:rPr>
          <w:rFonts w:ascii="Book Antiqua" w:hAnsi="Book Antiqua"/>
          <w:sz w:val="21"/>
          <w:szCs w:val="21"/>
        </w:rPr>
        <w:t>ben az elhunyt ravatalozásra való előkészítésére, a kegyelet lerovására, az elhunyt elbúcsúztatásá</w:t>
      </w:r>
      <w:r w:rsidRPr="0082681B">
        <w:rPr>
          <w:rFonts w:ascii="Book Antiqua" w:hAnsi="Book Antiqua"/>
          <w:sz w:val="21"/>
          <w:szCs w:val="21"/>
        </w:rPr>
        <w:t xml:space="preserve">ra szolgáló ravatalozónak mind külső, mind </w:t>
      </w:r>
      <w:r w:rsidR="004428BE" w:rsidRPr="0082681B">
        <w:rPr>
          <w:rFonts w:ascii="Book Antiqua" w:hAnsi="Book Antiqua"/>
          <w:sz w:val="21"/>
          <w:szCs w:val="21"/>
        </w:rPr>
        <w:t>belső ravatalozásra is alkalmasnak kell lennie.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 ravatalozó üzemi helyiségeinek és a búcsúztatásra szolgáló helyiségének elkülönítése érdekében a leválasztást úgy kell megoldani, hogy a gyászszertartás zavartalansága biztosított legyen.</w:t>
      </w:r>
    </w:p>
    <w:p w:rsidR="004428BE" w:rsidRPr="0082681B" w:rsidRDefault="004428BE" w:rsidP="0082681B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7. §.</w:t>
      </w:r>
      <w:r w:rsidRPr="0082681B">
        <w:rPr>
          <w:rFonts w:ascii="Book Antiqua" w:hAnsi="Book Antiqua"/>
          <w:sz w:val="21"/>
          <w:szCs w:val="21"/>
        </w:rPr>
        <w:t xml:space="preserve"> A ravatalozó rendszeres takarításáról és szükség szerinti fertőtlenítésről az üzemeltető – a közegészségügyi és higiéniai előírásoknak megfelelő módon – köteles gondoskodni.</w:t>
      </w:r>
    </w:p>
    <w:p w:rsidR="004428BE" w:rsidRPr="0082681B" w:rsidRDefault="004428BE" w:rsidP="0082681B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8. §.</w:t>
      </w:r>
      <w:r w:rsidRPr="0082681B">
        <w:rPr>
          <w:rFonts w:ascii="Book Antiqua" w:hAnsi="Book Antiqua"/>
          <w:sz w:val="21"/>
          <w:szCs w:val="21"/>
        </w:rPr>
        <w:t xml:space="preserve"> (1) A köztemetőbe kiszállított holttest hűtéséről – </w:t>
      </w:r>
      <w:proofErr w:type="spellStart"/>
      <w:r w:rsidRPr="0082681B">
        <w:rPr>
          <w:rFonts w:ascii="Book Antiqua" w:hAnsi="Book Antiqua"/>
          <w:sz w:val="21"/>
          <w:szCs w:val="21"/>
        </w:rPr>
        <w:t>halotthűtő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berendezésben – a ravatalozásig, elhamvasztásig, illetve eltemetésig az üzemeltető folyamatosan köteles gondoskodni.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(2) A köztemető </w:t>
      </w:r>
      <w:proofErr w:type="spellStart"/>
      <w:r w:rsidRPr="0082681B">
        <w:rPr>
          <w:rFonts w:ascii="Book Antiqua" w:hAnsi="Book Antiqua"/>
          <w:sz w:val="21"/>
          <w:szCs w:val="21"/>
        </w:rPr>
        <w:t>halotthűtőjébe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az elhunytak csak azonosítás, szabályszerű átadás – átvétel</w:t>
      </w:r>
      <w:r w:rsidR="00FC4269" w:rsidRPr="0082681B">
        <w:rPr>
          <w:rFonts w:ascii="Book Antiqua" w:hAnsi="Book Antiqua"/>
          <w:sz w:val="21"/>
          <w:szCs w:val="21"/>
        </w:rPr>
        <w:t>t</w:t>
      </w:r>
      <w:r w:rsidRPr="0082681B">
        <w:rPr>
          <w:rFonts w:ascii="Book Antiqua" w:hAnsi="Book Antiqua"/>
          <w:sz w:val="21"/>
          <w:szCs w:val="21"/>
        </w:rPr>
        <w:t xml:space="preserve"> követően kerülhetnek. A hűtés során gondoskodni kell arról, hogy a ravatalozásig, hamvasztásig, illetve az eltemetésig az elhunyt megfelelő azonosítása minden kétséget kizáróan biztosítható legyen.</w:t>
      </w:r>
    </w:p>
    <w:p w:rsidR="004428BE" w:rsidRPr="0082681B" w:rsidRDefault="004428BE" w:rsidP="0082681B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9. §.</w:t>
      </w:r>
      <w:r w:rsidRPr="0082681B">
        <w:rPr>
          <w:rFonts w:ascii="Book Antiqua" w:hAnsi="Book Antiqua"/>
          <w:sz w:val="21"/>
          <w:szCs w:val="21"/>
        </w:rPr>
        <w:t xml:space="preserve"> A köztemetőben a hulladék elszállításáról és elhelyezéséről Délegyháza Község Önkormányzata mindenkor hatályos önkormányzati rendeleteiben foglaltak szerint az üzemeltető gondoskodik, feltéve, ha erről az üzemeltetési szerződésben másként nem állapodnak meg.</w:t>
      </w:r>
    </w:p>
    <w:p w:rsidR="004428BE" w:rsidRPr="0082681B" w:rsidRDefault="004428BE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FC4269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Temetési helyek és szabályok</w:t>
      </w:r>
    </w:p>
    <w:p w:rsidR="00C1710A" w:rsidRPr="0082681B" w:rsidRDefault="00C1710A" w:rsidP="00FC4269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10. §.</w:t>
      </w:r>
      <w:r w:rsidRPr="0082681B">
        <w:rPr>
          <w:rFonts w:ascii="Book Antiqua" w:hAnsi="Book Antiqua"/>
          <w:sz w:val="21"/>
          <w:szCs w:val="21"/>
        </w:rPr>
        <w:t xml:space="preserve"> (1) A köztemető – nagyságá</w:t>
      </w:r>
      <w:r w:rsidR="00FC4269" w:rsidRPr="0082681B">
        <w:rPr>
          <w:rFonts w:ascii="Book Antiqua" w:hAnsi="Book Antiqua"/>
          <w:sz w:val="21"/>
          <w:szCs w:val="21"/>
        </w:rPr>
        <w:t>tól függően – sírhelytáblákra (parcellák</w:t>
      </w:r>
      <w:r w:rsidRPr="0082681B">
        <w:rPr>
          <w:rFonts w:ascii="Book Antiqua" w:hAnsi="Book Antiqua"/>
          <w:sz w:val="21"/>
          <w:szCs w:val="21"/>
        </w:rPr>
        <w:t>), a sírhelytáblák pedig sorokra oszthatók. A sírhelytáblákat, a sorokat és a temetési helyeket számozni kell, a sírhelytábla számozását a helyszínen is kel kell tüntetni.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Az egyes sorokban a temetési helyeket a temető, köztemető üzemeltetője jelöli ki.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Minden sírhelytábla számát jelzőoszlopon, könnyen észrevehető helyen kell feltüntetni.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A köztemető üzemeltetőjének az üzemeltető a köztemetőről köteles térképet</w:t>
      </w:r>
      <w:r w:rsidR="00FC4269" w:rsidRPr="0082681B">
        <w:rPr>
          <w:rFonts w:ascii="Book Antiqua" w:hAnsi="Book Antiqua"/>
          <w:sz w:val="21"/>
          <w:szCs w:val="21"/>
        </w:rPr>
        <w:t xml:space="preserve"> (</w:t>
      </w:r>
      <w:r w:rsidRPr="0082681B">
        <w:rPr>
          <w:rFonts w:ascii="Book Antiqua" w:hAnsi="Book Antiqua"/>
          <w:sz w:val="21"/>
          <w:szCs w:val="21"/>
        </w:rPr>
        <w:t xml:space="preserve">vázrajzot) készíteni, amelyen fel kell tüntetni, hogy mely sírhelytáblák, sorok milyen temetési helyek céljára vannak fenntartva. A köztemető részletes </w:t>
      </w:r>
      <w:r w:rsidR="00FC4269" w:rsidRPr="0082681B">
        <w:rPr>
          <w:rFonts w:ascii="Book Antiqua" w:hAnsi="Book Antiqua"/>
          <w:sz w:val="21"/>
          <w:szCs w:val="21"/>
        </w:rPr>
        <w:t>térképét a temető bejáratánál (</w:t>
      </w:r>
      <w:r w:rsidRPr="0082681B">
        <w:rPr>
          <w:rFonts w:ascii="Book Antiqua" w:hAnsi="Book Antiqua"/>
          <w:sz w:val="21"/>
          <w:szCs w:val="21"/>
        </w:rPr>
        <w:t>v</w:t>
      </w:r>
      <w:r w:rsidR="00FC4269" w:rsidRPr="0082681B">
        <w:rPr>
          <w:rFonts w:ascii="Book Antiqua" w:hAnsi="Book Antiqua"/>
          <w:sz w:val="21"/>
          <w:szCs w:val="21"/>
        </w:rPr>
        <w:t>agy a ravatalozó épület oldalán</w:t>
      </w:r>
      <w:r w:rsidRPr="0082681B">
        <w:rPr>
          <w:rFonts w:ascii="Book Antiqua" w:hAnsi="Book Antiqua"/>
          <w:sz w:val="21"/>
          <w:szCs w:val="21"/>
        </w:rPr>
        <w:t>) ki kell függeszteni és a változásokkal legalább 3 évenként ki kell egészíteni. A</w:t>
      </w:r>
      <w:r w:rsidR="00FC4269" w:rsidRPr="0082681B">
        <w:rPr>
          <w:rFonts w:ascii="Book Antiqua" w:hAnsi="Book Antiqua"/>
          <w:sz w:val="21"/>
          <w:szCs w:val="21"/>
        </w:rPr>
        <w:t xml:space="preserve"> térkép mellett a temetők bejár</w:t>
      </w:r>
      <w:r w:rsidRPr="0082681B">
        <w:rPr>
          <w:rFonts w:ascii="Book Antiqua" w:hAnsi="Book Antiqua"/>
          <w:sz w:val="21"/>
          <w:szCs w:val="21"/>
        </w:rPr>
        <w:t>atánál kell kifüggeszteni a temető nyitvatartási idejére és rendjére vonatkozó rendelkezéseket.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(5) </w:t>
      </w:r>
      <w:r w:rsidRPr="0082681B">
        <w:rPr>
          <w:rFonts w:ascii="Book Antiqua" w:hAnsi="Book Antiqua"/>
          <w:sz w:val="21"/>
          <w:szCs w:val="21"/>
          <w:u w:val="single"/>
        </w:rPr>
        <w:t>A temetkezésre használt helyek a köztemetőben a következők lehetnek: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koporsós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temetésnél :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a</w:t>
      </w:r>
      <w:proofErr w:type="gramEnd"/>
      <w:r w:rsidRPr="0082681B">
        <w:rPr>
          <w:rFonts w:ascii="Book Antiqua" w:hAnsi="Book Antiqua"/>
          <w:sz w:val="21"/>
          <w:szCs w:val="21"/>
        </w:rPr>
        <w:t>) egyes sírhely;</w:t>
      </w:r>
    </w:p>
    <w:p w:rsidR="004428BE" w:rsidRPr="0082681B" w:rsidRDefault="004C62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b) kettős sírhely</w:t>
      </w:r>
      <w:r w:rsidR="004428BE" w:rsidRPr="0082681B">
        <w:rPr>
          <w:rFonts w:ascii="Book Antiqua" w:hAnsi="Book Antiqua"/>
          <w:sz w:val="21"/>
          <w:szCs w:val="21"/>
        </w:rPr>
        <w:t>;</w:t>
      </w:r>
    </w:p>
    <w:p w:rsidR="004C62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c) sírbolt</w:t>
      </w:r>
      <w:r w:rsidR="004C62BE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(kripta);</w:t>
      </w:r>
    </w:p>
    <w:p w:rsidR="004C62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d) díszsírhely;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hamvasztásos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temetésnél:</w:t>
      </w:r>
    </w:p>
    <w:p w:rsidR="004428BE" w:rsidRPr="0082681B" w:rsidRDefault="004C62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f</w:t>
      </w:r>
      <w:proofErr w:type="gramEnd"/>
      <w:r w:rsidRPr="0082681B">
        <w:rPr>
          <w:rFonts w:ascii="Book Antiqua" w:hAnsi="Book Antiqua"/>
          <w:sz w:val="21"/>
          <w:szCs w:val="21"/>
        </w:rPr>
        <w:t>) urnafülke( kolu</w:t>
      </w:r>
      <w:r w:rsidR="004428BE" w:rsidRPr="0082681B">
        <w:rPr>
          <w:rFonts w:ascii="Book Antiqua" w:hAnsi="Book Antiqua"/>
          <w:sz w:val="21"/>
          <w:szCs w:val="21"/>
        </w:rPr>
        <w:t>mbárium );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g</w:t>
      </w:r>
      <w:proofErr w:type="gramEnd"/>
      <w:r w:rsidRPr="0082681B">
        <w:rPr>
          <w:rFonts w:ascii="Book Antiqua" w:hAnsi="Book Antiqua"/>
          <w:sz w:val="21"/>
          <w:szCs w:val="21"/>
        </w:rPr>
        <w:t>) urnasírhely;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h</w:t>
      </w:r>
      <w:proofErr w:type="gramEnd"/>
      <w:r w:rsidRPr="0082681B">
        <w:rPr>
          <w:rFonts w:ascii="Book Antiqua" w:hAnsi="Book Antiqua"/>
          <w:sz w:val="21"/>
          <w:szCs w:val="21"/>
        </w:rPr>
        <w:t>) urnasírbolt (urnakripta)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i) díszsírhely</w:t>
      </w:r>
      <w:r w:rsidR="004C62BE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(fülke)</w:t>
      </w:r>
      <w:r w:rsidR="00307B29"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(6) Jogi személy a rendelet hatálya alá tartozó temetőben, köztemetőben temetési helyet csak abból a célból válthat meg, hogy oda a saját halottjának tekintett elhunyt személy</w:t>
      </w:r>
      <w:r w:rsidR="004C62BE" w:rsidRPr="0082681B">
        <w:rPr>
          <w:rFonts w:ascii="Book Antiqua" w:hAnsi="Book Antiqua"/>
          <w:sz w:val="21"/>
          <w:szCs w:val="21"/>
        </w:rPr>
        <w:t>t</w:t>
      </w:r>
      <w:r w:rsidRPr="0082681B">
        <w:rPr>
          <w:rFonts w:ascii="Book Antiqua" w:hAnsi="Book Antiqua"/>
          <w:sz w:val="21"/>
          <w:szCs w:val="21"/>
        </w:rPr>
        <w:t>, vagy</w:t>
      </w:r>
      <w:r w:rsidR="004C62BE" w:rsidRPr="0082681B">
        <w:rPr>
          <w:rFonts w:ascii="Book Antiqua" w:hAnsi="Book Antiqua"/>
          <w:sz w:val="21"/>
          <w:szCs w:val="21"/>
        </w:rPr>
        <w:t xml:space="preserve"> a</w:t>
      </w:r>
      <w:r w:rsidRPr="0082681B">
        <w:rPr>
          <w:rFonts w:ascii="Book Antiqua" w:hAnsi="Book Antiqua"/>
          <w:sz w:val="21"/>
          <w:szCs w:val="21"/>
        </w:rPr>
        <w:t xml:space="preserve"> jogi személlyel munkaviszonyban, vagy foglalkoztatásra irányuló egyéb jogviszonyban állt természetes személy elhunyt holttestét vagy hamvait helyezze el. A temetkezésre használt helyek magán – és jogi személyek között csere, adás – vétel, ajándéktárgyai nem lehetnek.</w:t>
      </w:r>
    </w:p>
    <w:p w:rsidR="004428BE" w:rsidRPr="0082681B" w:rsidRDefault="004428BE" w:rsidP="0082681B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11. §.</w:t>
      </w:r>
      <w:r w:rsidRPr="0082681B">
        <w:rPr>
          <w:rFonts w:ascii="Book Antiqua" w:hAnsi="Book Antiqua"/>
          <w:sz w:val="21"/>
          <w:szCs w:val="21"/>
        </w:rPr>
        <w:t xml:space="preserve"> (1) Koporsós temetésnél a felnőtt sírhelyekbe 10 évnél idősebb korban elhunytak; gyermeksírhelyekbe 10 éves vagy ennél fiatalabb korban elhunytak betemetése lehetséges.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 sírboltok</w:t>
      </w:r>
      <w:r w:rsidR="004C62BE" w:rsidRPr="0082681B">
        <w:rPr>
          <w:rFonts w:ascii="Book Antiqua" w:hAnsi="Book Antiqua"/>
          <w:sz w:val="21"/>
          <w:szCs w:val="21"/>
        </w:rPr>
        <w:t>, a</w:t>
      </w:r>
      <w:r w:rsidRPr="0082681B">
        <w:rPr>
          <w:rFonts w:ascii="Book Antiqua" w:hAnsi="Book Antiqua"/>
          <w:sz w:val="21"/>
          <w:szCs w:val="21"/>
        </w:rPr>
        <w:t xml:space="preserve"> gyermeksírhelyek, a kettős sírhelyek és az urnasírhelyek részére az üzem</w:t>
      </w:r>
      <w:r w:rsidR="004C62BE" w:rsidRPr="0082681B">
        <w:rPr>
          <w:rFonts w:ascii="Book Antiqua" w:hAnsi="Book Antiqua"/>
          <w:sz w:val="21"/>
          <w:szCs w:val="21"/>
        </w:rPr>
        <w:t>el</w:t>
      </w:r>
      <w:r w:rsidRPr="0082681B">
        <w:rPr>
          <w:rFonts w:ascii="Book Antiqua" w:hAnsi="Book Antiqua"/>
          <w:sz w:val="21"/>
          <w:szCs w:val="21"/>
        </w:rPr>
        <w:t>tetők külön táblát vagy sort jelölhetnek ki.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(3) Az egyes sírhelybe főszabályként egy koporsó temethető, </w:t>
      </w:r>
      <w:proofErr w:type="gramStart"/>
      <w:r w:rsidRPr="0082681B">
        <w:rPr>
          <w:rFonts w:ascii="Book Antiqua" w:hAnsi="Book Antiqua"/>
          <w:sz w:val="21"/>
          <w:szCs w:val="21"/>
        </w:rPr>
        <w:t>kivéve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ha az anya halála és az újszülött </w:t>
      </w:r>
      <w:proofErr w:type="spellStart"/>
      <w:r w:rsidRPr="0082681B">
        <w:rPr>
          <w:rFonts w:ascii="Book Antiqua" w:hAnsi="Book Antiqua"/>
          <w:sz w:val="21"/>
          <w:szCs w:val="21"/>
        </w:rPr>
        <w:t>perinatális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halála miatt az eltemetés egy időben történik és az eltemet</w:t>
      </w:r>
      <w:r w:rsidR="004C62BE" w:rsidRPr="0082681B">
        <w:rPr>
          <w:rFonts w:ascii="Book Antiqua" w:hAnsi="Book Antiqua"/>
          <w:sz w:val="21"/>
          <w:szCs w:val="21"/>
        </w:rPr>
        <w:t>tet</w:t>
      </w:r>
      <w:r w:rsidRPr="0082681B">
        <w:rPr>
          <w:rFonts w:ascii="Book Antiqua" w:hAnsi="Book Antiqua"/>
          <w:sz w:val="21"/>
          <w:szCs w:val="21"/>
        </w:rPr>
        <w:t>ő így rendelkezett.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Hamvasztásos temetésnél: a hamvakat tartalmazó urnát lehet urnaférőhelyekbe elhelyezni vagy sírhelybe, sírboltba rátemetni. Az urnát urnatartóban a sír felületére is el lehet helyezni.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(5) Díszsírhelybe – sírnyitás és rátemetés szabályainak megtartása, költségeinek viselése mellett – az elhuny özvegye, közvetlen felmenő és lemenő á</w:t>
      </w:r>
      <w:r w:rsidR="002458B0" w:rsidRPr="0082681B">
        <w:rPr>
          <w:rFonts w:ascii="Book Antiqua" w:hAnsi="Book Antiqua"/>
          <w:sz w:val="21"/>
          <w:szCs w:val="21"/>
        </w:rPr>
        <w:t>gi hozzátartozói (</w:t>
      </w:r>
      <w:r w:rsidRPr="0082681B">
        <w:rPr>
          <w:rFonts w:ascii="Book Antiqua" w:hAnsi="Book Antiqua"/>
          <w:sz w:val="21"/>
          <w:szCs w:val="21"/>
        </w:rPr>
        <w:t>szülők, gyermekek), továbbá a házastárs, élettárs is elhelyezhetők.</w:t>
      </w:r>
    </w:p>
    <w:p w:rsidR="004428BE" w:rsidRPr="0082681B" w:rsidRDefault="004428BE" w:rsidP="0082681B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(6) A díszsírhelyekre egyebekben – temetés jellegétől függően – a koporsós sírhelyre, illetve az urnasírhelyre vonatkozó rendel</w:t>
      </w:r>
      <w:r w:rsidR="002458B0" w:rsidRPr="0082681B">
        <w:rPr>
          <w:rFonts w:ascii="Book Antiqua" w:hAnsi="Book Antiqua"/>
          <w:sz w:val="21"/>
          <w:szCs w:val="21"/>
        </w:rPr>
        <w:t>kezéseket kell alkalmazni azzal</w:t>
      </w:r>
      <w:r w:rsidRPr="0082681B">
        <w:rPr>
          <w:rFonts w:ascii="Book Antiqua" w:hAnsi="Book Antiqua"/>
          <w:sz w:val="21"/>
          <w:szCs w:val="21"/>
        </w:rPr>
        <w:t>, hogy a díszsírhelyen létesített síremlék fenntartásáról, továbbá a temető átrendezése vagy megszüntetése esetén áthelyezéséről a létesítő</w:t>
      </w:r>
      <w:r w:rsidR="002458B0" w:rsidRPr="0082681B">
        <w:rPr>
          <w:rFonts w:ascii="Book Antiqua" w:hAnsi="Book Antiqua"/>
          <w:sz w:val="21"/>
          <w:szCs w:val="21"/>
        </w:rPr>
        <w:t xml:space="preserve"> </w:t>
      </w:r>
      <w:proofErr w:type="gramStart"/>
      <w:r w:rsidRPr="0082681B">
        <w:rPr>
          <w:rFonts w:ascii="Book Antiqua" w:hAnsi="Book Antiqua"/>
          <w:sz w:val="21"/>
          <w:szCs w:val="21"/>
        </w:rPr>
        <w:t>( adományozó</w:t>
      </w:r>
      <w:proofErr w:type="gramEnd"/>
      <w:r w:rsidRPr="0082681B">
        <w:rPr>
          <w:rFonts w:ascii="Book Antiqua" w:hAnsi="Book Antiqua"/>
          <w:sz w:val="21"/>
          <w:szCs w:val="21"/>
        </w:rPr>
        <w:t>) köteles gondoskodni</w:t>
      </w:r>
      <w:r w:rsidR="002458B0"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4428BE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12. §.</w:t>
      </w:r>
      <w:r w:rsidRPr="0082681B">
        <w:rPr>
          <w:rFonts w:ascii="Book Antiqua" w:hAnsi="Book Antiqua"/>
          <w:sz w:val="21"/>
          <w:szCs w:val="21"/>
        </w:rPr>
        <w:t xml:space="preserve"> (1)</w:t>
      </w:r>
      <w:r w:rsidRPr="0082681B">
        <w:rPr>
          <w:rFonts w:ascii="Book Antiqua" w:hAnsi="Book Antiqua"/>
          <w:sz w:val="21"/>
          <w:szCs w:val="21"/>
          <w:u w:val="single"/>
        </w:rPr>
        <w:t>A köztemetőben lévő sírhelyek méretei: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egyes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felnőtt sírhely: </w:t>
      </w:r>
      <w:r w:rsidR="00842EDC">
        <w:rPr>
          <w:rFonts w:ascii="Book Antiqua" w:hAnsi="Book Antiqua"/>
          <w:sz w:val="21"/>
          <w:szCs w:val="21"/>
        </w:rPr>
        <w:tab/>
      </w:r>
      <w:r w:rsidRPr="0082681B">
        <w:rPr>
          <w:rFonts w:ascii="Book Antiqua" w:hAnsi="Book Antiqua"/>
          <w:sz w:val="21"/>
          <w:szCs w:val="21"/>
        </w:rPr>
        <w:t xml:space="preserve">szélessége: </w:t>
      </w:r>
      <w:r w:rsidR="00842EDC">
        <w:rPr>
          <w:rFonts w:ascii="Book Antiqua" w:hAnsi="Book Antiqua"/>
          <w:sz w:val="21"/>
          <w:szCs w:val="21"/>
        </w:rPr>
        <w:t xml:space="preserve">    </w:t>
      </w:r>
      <w:r w:rsidRPr="0082681B">
        <w:rPr>
          <w:rFonts w:ascii="Book Antiqua" w:hAnsi="Book Antiqua"/>
          <w:sz w:val="21"/>
          <w:szCs w:val="21"/>
        </w:rPr>
        <w:t xml:space="preserve">0,90 - </w:t>
      </w:r>
      <w:r w:rsidR="00842EDC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 xml:space="preserve">hosszúsága : </w:t>
      </w:r>
      <w:r w:rsidR="00842EDC">
        <w:rPr>
          <w:rFonts w:ascii="Book Antiqua" w:hAnsi="Book Antiqua"/>
          <w:sz w:val="21"/>
          <w:szCs w:val="21"/>
        </w:rPr>
        <w:t xml:space="preserve">   </w:t>
      </w:r>
      <w:r w:rsidRPr="0082681B">
        <w:rPr>
          <w:rFonts w:ascii="Book Antiqua" w:hAnsi="Book Antiqua"/>
          <w:sz w:val="21"/>
          <w:szCs w:val="21"/>
        </w:rPr>
        <w:t>2,10</w:t>
      </w:r>
      <w:r w:rsidR="002458B0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m</w:t>
      </w:r>
    </w:p>
    <w:p w:rsidR="0061084E" w:rsidRPr="0082681B" w:rsidRDefault="004428BE" w:rsidP="001C1A62">
      <w:pPr>
        <w:pStyle w:val="NormlWeb"/>
        <w:tabs>
          <w:tab w:val="center" w:pos="2835"/>
          <w:tab w:val="left" w:pos="3402"/>
          <w:tab w:val="left" w:pos="4536"/>
          <w:tab w:val="left" w:pos="5387"/>
        </w:tabs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kettes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felnőtt sírhely: </w:t>
      </w:r>
      <w:r w:rsidR="002458B0" w:rsidRPr="0082681B">
        <w:rPr>
          <w:rFonts w:ascii="Book Antiqua" w:hAnsi="Book Antiqua"/>
          <w:sz w:val="21"/>
          <w:szCs w:val="21"/>
        </w:rPr>
        <w:t xml:space="preserve"> </w:t>
      </w:r>
      <w:r w:rsidR="002458B0" w:rsidRPr="0082681B">
        <w:rPr>
          <w:rFonts w:ascii="Book Antiqua" w:hAnsi="Book Antiqua"/>
          <w:sz w:val="21"/>
          <w:szCs w:val="21"/>
        </w:rPr>
        <w:tab/>
        <w:t>„</w:t>
      </w:r>
      <w:r w:rsidR="002458B0" w:rsidRPr="0082681B">
        <w:rPr>
          <w:rFonts w:ascii="Book Antiqua" w:hAnsi="Book Antiqua"/>
          <w:sz w:val="21"/>
          <w:szCs w:val="21"/>
        </w:rPr>
        <w:tab/>
        <w:t xml:space="preserve">1,80- </w:t>
      </w:r>
      <w:r w:rsidR="002458B0" w:rsidRPr="0082681B">
        <w:rPr>
          <w:rFonts w:ascii="Book Antiqua" w:hAnsi="Book Antiqua"/>
          <w:sz w:val="21"/>
          <w:szCs w:val="21"/>
        </w:rPr>
        <w:tab/>
        <w:t>„</w:t>
      </w:r>
      <w:r w:rsidR="002458B0" w:rsidRPr="0082681B">
        <w:rPr>
          <w:rFonts w:ascii="Book Antiqua" w:hAnsi="Book Antiqua"/>
          <w:sz w:val="21"/>
          <w:szCs w:val="21"/>
        </w:rPr>
        <w:tab/>
        <w:t>2,10 m</w:t>
      </w:r>
    </w:p>
    <w:p w:rsidR="004428BE" w:rsidRPr="0082681B" w:rsidRDefault="004428BE" w:rsidP="001C1A62">
      <w:pPr>
        <w:pStyle w:val="NormlWeb"/>
        <w:tabs>
          <w:tab w:val="center" w:pos="2835"/>
          <w:tab w:val="left" w:pos="3402"/>
          <w:tab w:val="left" w:pos="4536"/>
          <w:tab w:val="left" w:pos="5387"/>
        </w:tabs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lastRenderedPageBreak/>
        <w:t>gyermeksírhely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: </w:t>
      </w:r>
      <w:r w:rsidR="009A532C" w:rsidRPr="0082681B">
        <w:rPr>
          <w:rFonts w:ascii="Book Antiqua" w:hAnsi="Book Antiqua"/>
          <w:sz w:val="21"/>
          <w:szCs w:val="21"/>
        </w:rPr>
        <w:tab/>
        <w:t xml:space="preserve">„ </w:t>
      </w:r>
      <w:r w:rsidR="009A532C" w:rsidRPr="0082681B">
        <w:rPr>
          <w:rFonts w:ascii="Book Antiqua" w:hAnsi="Book Antiqua"/>
          <w:sz w:val="21"/>
          <w:szCs w:val="21"/>
        </w:rPr>
        <w:tab/>
        <w:t>0.60</w:t>
      </w:r>
      <w:r w:rsidR="009A532C" w:rsidRPr="0082681B">
        <w:rPr>
          <w:rFonts w:ascii="Book Antiqua" w:hAnsi="Book Antiqua"/>
          <w:sz w:val="21"/>
          <w:szCs w:val="21"/>
        </w:rPr>
        <w:tab/>
        <w:t>„</w:t>
      </w:r>
      <w:r w:rsidR="009A532C" w:rsidRPr="0082681B">
        <w:rPr>
          <w:rFonts w:ascii="Book Antiqua" w:hAnsi="Book Antiqua"/>
          <w:sz w:val="21"/>
          <w:szCs w:val="21"/>
        </w:rPr>
        <w:tab/>
        <w:t>1,3 m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az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építhető sírbolthelyek legkisebb méretei:</w:t>
      </w:r>
    </w:p>
    <w:p w:rsidR="009A532C" w:rsidRPr="0082681B" w:rsidRDefault="004428BE" w:rsidP="001C1A62">
      <w:pPr>
        <w:pStyle w:val="NormlWeb"/>
        <w:tabs>
          <w:tab w:val="center" w:pos="2835"/>
          <w:tab w:val="left" w:pos="3402"/>
          <w:tab w:val="left" w:pos="4536"/>
          <w:tab w:val="left" w:pos="5387"/>
        </w:tabs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kétszemélyesig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: </w:t>
      </w:r>
      <w:r w:rsidR="009A532C" w:rsidRPr="0082681B">
        <w:rPr>
          <w:rFonts w:ascii="Book Antiqua" w:hAnsi="Book Antiqua"/>
          <w:sz w:val="21"/>
          <w:szCs w:val="21"/>
        </w:rPr>
        <w:tab/>
        <w:t>„</w:t>
      </w:r>
      <w:r w:rsidR="009A532C" w:rsidRPr="0082681B">
        <w:rPr>
          <w:rFonts w:ascii="Book Antiqua" w:hAnsi="Book Antiqua"/>
          <w:sz w:val="21"/>
          <w:szCs w:val="21"/>
        </w:rPr>
        <w:tab/>
        <w:t>1,80-</w:t>
      </w:r>
      <w:r w:rsidR="009A532C" w:rsidRPr="0082681B">
        <w:rPr>
          <w:rFonts w:ascii="Book Antiqua" w:hAnsi="Book Antiqua"/>
          <w:sz w:val="21"/>
          <w:szCs w:val="21"/>
        </w:rPr>
        <w:tab/>
        <w:t>„</w:t>
      </w:r>
      <w:r w:rsidR="009A532C" w:rsidRPr="0082681B">
        <w:rPr>
          <w:rFonts w:ascii="Book Antiqua" w:hAnsi="Book Antiqua"/>
          <w:sz w:val="21"/>
          <w:szCs w:val="21"/>
        </w:rPr>
        <w:tab/>
        <w:t>2,10 m</w:t>
      </w:r>
    </w:p>
    <w:p w:rsidR="009A532C" w:rsidRPr="0082681B" w:rsidRDefault="004428BE" w:rsidP="001C1A62">
      <w:pPr>
        <w:pStyle w:val="NormlWeb"/>
        <w:tabs>
          <w:tab w:val="center" w:pos="2835"/>
          <w:tab w:val="left" w:pos="3402"/>
          <w:tab w:val="left" w:pos="4536"/>
          <w:tab w:val="left" w:pos="5387"/>
        </w:tabs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négyszemélyesig</w:t>
      </w:r>
      <w:proofErr w:type="gramEnd"/>
      <w:r w:rsidRPr="0082681B">
        <w:rPr>
          <w:rFonts w:ascii="Book Antiqua" w:hAnsi="Book Antiqua"/>
          <w:sz w:val="21"/>
          <w:szCs w:val="21"/>
        </w:rPr>
        <w:t>:</w:t>
      </w:r>
      <w:r w:rsidR="009A532C" w:rsidRPr="0082681B">
        <w:rPr>
          <w:rFonts w:ascii="Book Antiqua" w:hAnsi="Book Antiqua"/>
          <w:sz w:val="21"/>
          <w:szCs w:val="21"/>
        </w:rPr>
        <w:tab/>
        <w:t>„</w:t>
      </w:r>
      <w:r w:rsidR="009A532C" w:rsidRPr="0082681B">
        <w:rPr>
          <w:rFonts w:ascii="Book Antiqua" w:hAnsi="Book Antiqua"/>
          <w:sz w:val="21"/>
          <w:szCs w:val="21"/>
        </w:rPr>
        <w:tab/>
        <w:t>2,40</w:t>
      </w:r>
      <w:r w:rsidR="009A532C" w:rsidRPr="0082681B">
        <w:rPr>
          <w:rFonts w:ascii="Book Antiqua" w:hAnsi="Book Antiqua"/>
          <w:sz w:val="21"/>
          <w:szCs w:val="21"/>
        </w:rPr>
        <w:tab/>
        <w:t>„</w:t>
      </w:r>
      <w:r w:rsidR="009A532C" w:rsidRPr="0082681B">
        <w:rPr>
          <w:rFonts w:ascii="Book Antiqua" w:hAnsi="Book Antiqua"/>
          <w:sz w:val="21"/>
          <w:szCs w:val="21"/>
        </w:rPr>
        <w:tab/>
        <w:t>2,30 m</w:t>
      </w:r>
    </w:p>
    <w:p w:rsidR="009A532C" w:rsidRPr="0082681B" w:rsidRDefault="004428BE" w:rsidP="001C1A62">
      <w:pPr>
        <w:pStyle w:val="NormlWeb"/>
        <w:tabs>
          <w:tab w:val="center" w:pos="2835"/>
          <w:tab w:val="left" w:pos="3402"/>
          <w:tab w:val="left" w:pos="4536"/>
          <w:tab w:val="left" w:pos="5387"/>
        </w:tabs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hatszemélyesig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: </w:t>
      </w:r>
      <w:r w:rsidR="009A532C" w:rsidRPr="0082681B">
        <w:rPr>
          <w:rFonts w:ascii="Book Antiqua" w:hAnsi="Book Antiqua"/>
          <w:sz w:val="21"/>
          <w:szCs w:val="21"/>
        </w:rPr>
        <w:tab/>
        <w:t>„</w:t>
      </w:r>
      <w:r w:rsidR="009A532C" w:rsidRPr="0082681B">
        <w:rPr>
          <w:rFonts w:ascii="Book Antiqua" w:hAnsi="Book Antiqua"/>
          <w:sz w:val="21"/>
          <w:szCs w:val="21"/>
        </w:rPr>
        <w:tab/>
        <w:t>3,20</w:t>
      </w:r>
      <w:r w:rsidR="009A532C" w:rsidRPr="0082681B">
        <w:rPr>
          <w:rFonts w:ascii="Book Antiqua" w:hAnsi="Book Antiqua"/>
          <w:sz w:val="21"/>
          <w:szCs w:val="21"/>
        </w:rPr>
        <w:tab/>
        <w:t>„</w:t>
      </w:r>
      <w:r w:rsidR="009A532C" w:rsidRPr="0082681B">
        <w:rPr>
          <w:rFonts w:ascii="Book Antiqua" w:hAnsi="Book Antiqua"/>
          <w:sz w:val="21"/>
          <w:szCs w:val="21"/>
        </w:rPr>
        <w:tab/>
        <w:t>2,30 m</w:t>
      </w:r>
    </w:p>
    <w:p w:rsidR="004428BE" w:rsidRPr="0082681B" w:rsidRDefault="004428BE" w:rsidP="001C1A62">
      <w:pPr>
        <w:pStyle w:val="NormlWeb"/>
        <w:tabs>
          <w:tab w:val="center" w:pos="2835"/>
          <w:tab w:val="left" w:pos="3402"/>
          <w:tab w:val="left" w:pos="4536"/>
          <w:tab w:val="left" w:pos="5387"/>
        </w:tabs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urnasírhel</w:t>
      </w:r>
      <w:r w:rsidR="009A532C" w:rsidRPr="0082681B">
        <w:rPr>
          <w:rFonts w:ascii="Book Antiqua" w:hAnsi="Book Antiqua"/>
          <w:sz w:val="21"/>
          <w:szCs w:val="21"/>
        </w:rPr>
        <w:t>y</w:t>
      </w:r>
      <w:proofErr w:type="gramEnd"/>
      <w:r w:rsidR="009A532C" w:rsidRPr="0082681B">
        <w:rPr>
          <w:rFonts w:ascii="Book Antiqua" w:hAnsi="Book Antiqua"/>
          <w:sz w:val="21"/>
          <w:szCs w:val="21"/>
        </w:rPr>
        <w:t xml:space="preserve"> mérete: </w:t>
      </w:r>
      <w:r w:rsidR="009A532C" w:rsidRPr="0082681B">
        <w:rPr>
          <w:rFonts w:ascii="Book Antiqua" w:hAnsi="Book Antiqua"/>
          <w:sz w:val="21"/>
          <w:szCs w:val="21"/>
        </w:rPr>
        <w:tab/>
        <w:t>„</w:t>
      </w:r>
      <w:r w:rsidR="009A532C" w:rsidRPr="0082681B">
        <w:rPr>
          <w:rFonts w:ascii="Book Antiqua" w:hAnsi="Book Antiqua"/>
          <w:sz w:val="21"/>
          <w:szCs w:val="21"/>
        </w:rPr>
        <w:tab/>
        <w:t>0,60</w:t>
      </w:r>
      <w:r w:rsidR="009A532C" w:rsidRPr="0082681B">
        <w:rPr>
          <w:rFonts w:ascii="Book Antiqua" w:hAnsi="Book Antiqua"/>
          <w:sz w:val="21"/>
          <w:szCs w:val="21"/>
        </w:rPr>
        <w:tab/>
        <w:t>„</w:t>
      </w:r>
      <w:r w:rsidR="009A532C" w:rsidRPr="0082681B">
        <w:rPr>
          <w:rFonts w:ascii="Book Antiqua" w:hAnsi="Book Antiqua"/>
          <w:sz w:val="21"/>
          <w:szCs w:val="21"/>
        </w:rPr>
        <w:tab/>
        <w:t>1,00 m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urnasírbolt</w:t>
      </w:r>
      <w:proofErr w:type="gramEnd"/>
      <w:r w:rsidRPr="0082681B">
        <w:rPr>
          <w:rFonts w:ascii="Book Antiqua" w:hAnsi="Book Antiqua"/>
          <w:sz w:val="21"/>
          <w:szCs w:val="21"/>
        </w:rPr>
        <w:t>:</w:t>
      </w:r>
    </w:p>
    <w:p w:rsidR="004428BE" w:rsidRPr="0082681B" w:rsidRDefault="004428BE" w:rsidP="001C1A62">
      <w:pPr>
        <w:pStyle w:val="NormlWeb"/>
        <w:tabs>
          <w:tab w:val="center" w:pos="2835"/>
          <w:tab w:val="left" w:pos="3402"/>
          <w:tab w:val="left" w:pos="4536"/>
          <w:tab w:val="left" w:pos="5387"/>
        </w:tabs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kettes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: </w:t>
      </w:r>
      <w:r w:rsidR="009A532C" w:rsidRPr="0082681B">
        <w:rPr>
          <w:rFonts w:ascii="Book Antiqua" w:hAnsi="Book Antiqua"/>
          <w:sz w:val="21"/>
          <w:szCs w:val="21"/>
        </w:rPr>
        <w:tab/>
        <w:t>„</w:t>
      </w:r>
      <w:r w:rsidR="009A532C" w:rsidRPr="0082681B">
        <w:rPr>
          <w:rFonts w:ascii="Book Antiqua" w:hAnsi="Book Antiqua"/>
          <w:sz w:val="21"/>
          <w:szCs w:val="21"/>
        </w:rPr>
        <w:tab/>
        <w:t>0,60</w:t>
      </w:r>
      <w:r w:rsidR="00143517" w:rsidRPr="0082681B">
        <w:rPr>
          <w:rFonts w:ascii="Book Antiqua" w:hAnsi="Book Antiqua"/>
          <w:sz w:val="21"/>
          <w:szCs w:val="21"/>
        </w:rPr>
        <w:tab/>
        <w:t>„</w:t>
      </w:r>
      <w:r w:rsidR="00143517" w:rsidRPr="0082681B">
        <w:rPr>
          <w:rFonts w:ascii="Book Antiqua" w:hAnsi="Book Antiqua"/>
          <w:sz w:val="21"/>
          <w:szCs w:val="21"/>
        </w:rPr>
        <w:tab/>
        <w:t>1,00 m</w:t>
      </w:r>
    </w:p>
    <w:p w:rsidR="004428BE" w:rsidRPr="0082681B" w:rsidRDefault="004428BE" w:rsidP="001C1A62">
      <w:pPr>
        <w:pStyle w:val="NormlWeb"/>
        <w:tabs>
          <w:tab w:val="center" w:pos="2835"/>
          <w:tab w:val="left" w:pos="3402"/>
          <w:tab w:val="left" w:pos="4536"/>
          <w:tab w:val="left" w:pos="5387"/>
        </w:tabs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négyes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: </w:t>
      </w:r>
      <w:r w:rsidR="00143517" w:rsidRPr="0082681B">
        <w:rPr>
          <w:rFonts w:ascii="Book Antiqua" w:hAnsi="Book Antiqua"/>
          <w:sz w:val="21"/>
          <w:szCs w:val="21"/>
        </w:rPr>
        <w:tab/>
        <w:t>„</w:t>
      </w:r>
      <w:r w:rsidR="00143517" w:rsidRPr="0082681B">
        <w:rPr>
          <w:rFonts w:ascii="Book Antiqua" w:hAnsi="Book Antiqua"/>
          <w:sz w:val="21"/>
          <w:szCs w:val="21"/>
        </w:rPr>
        <w:tab/>
        <w:t>0,80</w:t>
      </w:r>
      <w:r w:rsidR="00143517" w:rsidRPr="0082681B">
        <w:rPr>
          <w:rFonts w:ascii="Book Antiqua" w:hAnsi="Book Antiqua"/>
          <w:sz w:val="21"/>
          <w:szCs w:val="21"/>
        </w:rPr>
        <w:tab/>
        <w:t>„</w:t>
      </w:r>
      <w:r w:rsidR="00143517" w:rsidRPr="0082681B">
        <w:rPr>
          <w:rFonts w:ascii="Book Antiqua" w:hAnsi="Book Antiqua"/>
          <w:sz w:val="21"/>
          <w:szCs w:val="21"/>
        </w:rPr>
        <w:tab/>
        <w:t>1,00 m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 síremlék és tartozékai, továbbá az emlékoszlop tervét</w:t>
      </w:r>
      <w:r w:rsidR="00B6414D" w:rsidRPr="0082681B">
        <w:rPr>
          <w:rFonts w:ascii="Book Antiqua" w:hAnsi="Book Antiqua"/>
          <w:sz w:val="21"/>
          <w:szCs w:val="21"/>
        </w:rPr>
        <w:t xml:space="preserve"> (vázrajzát</w:t>
      </w:r>
      <w:r w:rsidRPr="0082681B">
        <w:rPr>
          <w:rFonts w:ascii="Book Antiqua" w:hAnsi="Book Antiqua"/>
          <w:sz w:val="21"/>
          <w:szCs w:val="21"/>
        </w:rPr>
        <w:t>) az elhelyezés előtt a köztemető tulajdonosának, üzemeltetőjének, amennyiben építési engedélyezés alá esik – az érintett szakhatóságnak be kell mutatni.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Magassági korlátozást a helyi építési szabályzatok vagy ennek hiányában az építésügyi hatóság rendelhet el. Magassági korlátozást a köztemető tulajdonosa és/vagy üzemeltetője a hatályos jogszabályo</w:t>
      </w:r>
      <w:r w:rsidR="00B6414D" w:rsidRPr="0082681B">
        <w:rPr>
          <w:rFonts w:ascii="Book Antiqua" w:hAnsi="Book Antiqua"/>
          <w:sz w:val="21"/>
          <w:szCs w:val="21"/>
        </w:rPr>
        <w:t>k keretei között határozhat meg</w:t>
      </w:r>
      <w:r w:rsidRPr="0082681B">
        <w:rPr>
          <w:rFonts w:ascii="Book Antiqua" w:hAnsi="Book Antiqua"/>
          <w:sz w:val="21"/>
          <w:szCs w:val="21"/>
        </w:rPr>
        <w:t>.</w:t>
      </w:r>
    </w:p>
    <w:p w:rsidR="00325011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A temetési helyen túlterjeszkedő, közízlést sértő vagy oda nem illő felirattal ellátott sírjel nem helyezhető el.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(5) A műemléki védelem alatt álló temetőkben, köztemető</w:t>
      </w:r>
      <w:r w:rsidR="00F16372" w:rsidRPr="0082681B">
        <w:rPr>
          <w:rFonts w:ascii="Book Antiqua" w:hAnsi="Book Antiqua"/>
          <w:sz w:val="21"/>
          <w:szCs w:val="21"/>
        </w:rPr>
        <w:t>k</w:t>
      </w:r>
      <w:r w:rsidRPr="0082681B">
        <w:rPr>
          <w:rFonts w:ascii="Book Antiqua" w:hAnsi="Book Antiqua"/>
          <w:sz w:val="21"/>
          <w:szCs w:val="21"/>
        </w:rPr>
        <w:t xml:space="preserve">ben, temetőrészekben, illetve egyedi védelem alatt álló temetési helyek esetén a 230/1997. (XII. 12.) Korm. rendelet előírásai szerint a műemlékvédelmi </w:t>
      </w:r>
      <w:r w:rsidR="00F16372" w:rsidRPr="0082681B">
        <w:rPr>
          <w:rFonts w:ascii="Book Antiqua" w:hAnsi="Book Antiqua"/>
          <w:sz w:val="21"/>
          <w:szCs w:val="21"/>
        </w:rPr>
        <w:t>jogszabályokban erre feljogosított</w:t>
      </w:r>
      <w:r w:rsidRPr="0082681B">
        <w:rPr>
          <w:rFonts w:ascii="Book Antiqua" w:hAnsi="Book Antiqua"/>
          <w:sz w:val="21"/>
          <w:szCs w:val="21"/>
        </w:rPr>
        <w:t xml:space="preserve"> szerv a betemetés feltételeként előírhatja a sírjel formai jellegét, illetve anyagát.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(6) A halva született magzat sírhelyét jelzőfával kell megjelölni, amelyen a temetés napját és a temetés</w:t>
      </w:r>
      <w:r w:rsidR="00F16372" w:rsidRPr="0082681B">
        <w:rPr>
          <w:rFonts w:ascii="Book Antiqua" w:hAnsi="Book Antiqua"/>
          <w:sz w:val="21"/>
          <w:szCs w:val="21"/>
        </w:rPr>
        <w:t>i</w:t>
      </w:r>
      <w:r w:rsidRPr="0082681B">
        <w:rPr>
          <w:rFonts w:ascii="Book Antiqua" w:hAnsi="Book Antiqua"/>
          <w:sz w:val="21"/>
          <w:szCs w:val="21"/>
        </w:rPr>
        <w:t xml:space="preserve"> h</w:t>
      </w:r>
      <w:r w:rsidR="00F16372" w:rsidRPr="0082681B">
        <w:rPr>
          <w:rFonts w:ascii="Book Antiqua" w:hAnsi="Book Antiqua"/>
          <w:sz w:val="21"/>
          <w:szCs w:val="21"/>
        </w:rPr>
        <w:t xml:space="preserve">ely sorszámát kell feltüntetni. </w:t>
      </w:r>
      <w:r w:rsidRPr="0082681B">
        <w:rPr>
          <w:rFonts w:ascii="Book Antiqua" w:hAnsi="Book Antiqua"/>
          <w:sz w:val="21"/>
          <w:szCs w:val="21"/>
        </w:rPr>
        <w:t xml:space="preserve">Ha a </w:t>
      </w:r>
      <w:r w:rsidR="00F16372" w:rsidRPr="0082681B">
        <w:rPr>
          <w:rFonts w:ascii="Book Antiqua" w:hAnsi="Book Antiqua"/>
          <w:sz w:val="21"/>
          <w:szCs w:val="21"/>
        </w:rPr>
        <w:t>h</w:t>
      </w:r>
      <w:r w:rsidRPr="0082681B">
        <w:rPr>
          <w:rFonts w:ascii="Book Antiqua" w:hAnsi="Book Antiqua"/>
          <w:sz w:val="21"/>
          <w:szCs w:val="21"/>
        </w:rPr>
        <w:t>alva született magzat eltemetéséről – kérésre – közeli hozzátartozója gondoskodott, a sírhelyen kereszt vagy fejfa is elhelyezhető, és azon az utónevet is fel lehet tüntetni.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(7)</w:t>
      </w:r>
      <w:r w:rsidR="00F16372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Egyes és kettős sírhelyen sírboltot kiépíteni nem lehet.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(8) A sírok egymástól való oldaltávolsága legalább 60 cm, a gyermeksíroknál pedig 30 cm </w:t>
      </w:r>
      <w:proofErr w:type="gramStart"/>
      <w:r w:rsidRPr="0082681B">
        <w:rPr>
          <w:rFonts w:ascii="Book Antiqua" w:hAnsi="Book Antiqua"/>
          <w:sz w:val="21"/>
          <w:szCs w:val="21"/>
        </w:rPr>
        <w:t>kell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hogy legyen. A sorok között: 0,60</w:t>
      </w:r>
      <w:r w:rsidR="00F16372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m – 1,0</w:t>
      </w:r>
      <w:r w:rsidR="00F16372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 xml:space="preserve">m távolságot kell hagyni, kivéve az új kiképzésű ( fej-fej alatti ) sírhelytáblák sorait, ahol a sírok fejrészei között a </w:t>
      </w:r>
      <w:proofErr w:type="gramStart"/>
      <w:r w:rsidRPr="0082681B">
        <w:rPr>
          <w:rFonts w:ascii="Book Antiqua" w:hAnsi="Book Antiqua"/>
          <w:sz w:val="21"/>
          <w:szCs w:val="21"/>
        </w:rPr>
        <w:t>távolságnak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30 cm-nek, a sorok között pedig 1,50</w:t>
      </w:r>
      <w:r w:rsidR="00F16372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m-nek kell lennie.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(9) A sírdombok magassága legfeljebb 30 cm lehet, a sírhelyeken a sí</w:t>
      </w:r>
      <w:r w:rsidR="00F16372" w:rsidRPr="0082681B">
        <w:rPr>
          <w:rFonts w:ascii="Book Antiqua" w:hAnsi="Book Antiqua"/>
          <w:sz w:val="21"/>
          <w:szCs w:val="21"/>
        </w:rPr>
        <w:t>rdomb felhantolása nem kötelező</w:t>
      </w:r>
      <w:r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4428BE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13. §.</w:t>
      </w:r>
      <w:r w:rsidRPr="0082681B">
        <w:rPr>
          <w:rFonts w:ascii="Book Antiqua" w:hAnsi="Book Antiqua"/>
          <w:sz w:val="21"/>
          <w:szCs w:val="21"/>
        </w:rPr>
        <w:t xml:space="preserve"> (1) A sírboltokat legalább kettő k</w:t>
      </w:r>
      <w:r w:rsidR="00F16372" w:rsidRPr="0082681B">
        <w:rPr>
          <w:rFonts w:ascii="Book Antiqua" w:hAnsi="Book Antiqua"/>
          <w:sz w:val="21"/>
          <w:szCs w:val="21"/>
        </w:rPr>
        <w:t xml:space="preserve">oporsó befogadására alkalmas </w:t>
      </w:r>
      <w:proofErr w:type="spellStart"/>
      <w:r w:rsidR="00F16372" w:rsidRPr="0082681B">
        <w:rPr>
          <w:rFonts w:ascii="Book Antiqua" w:hAnsi="Book Antiqua"/>
          <w:sz w:val="21"/>
          <w:szCs w:val="21"/>
        </w:rPr>
        <w:t>al</w:t>
      </w:r>
      <w:proofErr w:type="spellEnd"/>
      <w:r w:rsidRPr="0082681B">
        <w:rPr>
          <w:rFonts w:ascii="Book Antiqua" w:hAnsi="Book Antiqua"/>
          <w:sz w:val="21"/>
          <w:szCs w:val="21"/>
        </w:rPr>
        <w:t>– és felépítményként lehet megépíteni, a tulajdonos és/vagy az üzemeltető hozzájárulása és építési engedély alapján.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 sírboltokban 2</w:t>
      </w:r>
      <w:r w:rsidR="00A16D1D" w:rsidRPr="0082681B">
        <w:rPr>
          <w:rFonts w:ascii="Book Antiqua" w:hAnsi="Book Antiqua"/>
          <w:sz w:val="21"/>
          <w:szCs w:val="21"/>
        </w:rPr>
        <w:t xml:space="preserve">-16 nagy koporsó helyezhető el, </w:t>
      </w:r>
      <w:r w:rsidRPr="0082681B">
        <w:rPr>
          <w:rFonts w:ascii="Book Antiqua" w:hAnsi="Book Antiqua"/>
          <w:sz w:val="21"/>
          <w:szCs w:val="21"/>
        </w:rPr>
        <w:t>illetve egy nagy koporsó helyén két kis koporsó is elhelyezhető.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A sírboltokba történő temetés rendjét a sírboltkönyv határozza meg.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A sírboltokat építési engedély alapján, az építésügyi jog</w:t>
      </w:r>
      <w:r w:rsidR="00A16D1D" w:rsidRPr="0082681B">
        <w:rPr>
          <w:rFonts w:ascii="Book Antiqua" w:hAnsi="Book Antiqua"/>
          <w:sz w:val="21"/>
          <w:szCs w:val="21"/>
        </w:rPr>
        <w:t>szabályokban foglalt feltételek</w:t>
      </w:r>
      <w:r w:rsidRPr="0082681B">
        <w:rPr>
          <w:rFonts w:ascii="Book Antiqua" w:hAnsi="Book Antiqua"/>
          <w:sz w:val="21"/>
          <w:szCs w:val="21"/>
        </w:rPr>
        <w:t xml:space="preserve"> szerint és időben lehet megépíteni.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(5) Sírboltban halott</w:t>
      </w:r>
      <w:r w:rsidR="00A16D1D" w:rsidRPr="0082681B">
        <w:rPr>
          <w:rFonts w:ascii="Book Antiqua" w:hAnsi="Book Antiqua"/>
          <w:sz w:val="21"/>
          <w:szCs w:val="21"/>
        </w:rPr>
        <w:t>at</w:t>
      </w:r>
      <w:r w:rsidRPr="0082681B">
        <w:rPr>
          <w:rFonts w:ascii="Book Antiqua" w:hAnsi="Book Antiqua"/>
          <w:sz w:val="21"/>
          <w:szCs w:val="21"/>
        </w:rPr>
        <w:t xml:space="preserve"> csak kettős koporsóban szabad elhelyezni, mely közül az egyiket légmentesen kell lezárni.</w:t>
      </w:r>
    </w:p>
    <w:p w:rsidR="004428BE" w:rsidRPr="0082681B" w:rsidRDefault="004428BE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14. §.</w:t>
      </w:r>
      <w:r w:rsidRPr="0082681B">
        <w:rPr>
          <w:rFonts w:ascii="Book Antiqua" w:hAnsi="Book Antiqua"/>
          <w:sz w:val="21"/>
          <w:szCs w:val="21"/>
        </w:rPr>
        <w:t xml:space="preserve"> (1) Az urnasírhely és az urnasírbolt az urna földbe történő elhelyezését szolgálja.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Urnafülkét és urnasírboltot csak építési engedély alapján lehet létesíteni, melyhez a hozzájárulást a tulajdo</w:t>
      </w:r>
      <w:r w:rsidR="00A16D1D" w:rsidRPr="0082681B">
        <w:rPr>
          <w:rFonts w:ascii="Book Antiqua" w:hAnsi="Book Antiqua"/>
          <w:sz w:val="21"/>
          <w:szCs w:val="21"/>
        </w:rPr>
        <w:t>nos vagy az üzemeltető adja meg.</w:t>
      </w:r>
    </w:p>
    <w:p w:rsidR="004428BE" w:rsidRPr="0082681B" w:rsidRDefault="00A16D1D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(3) </w:t>
      </w:r>
      <w:r w:rsidR="004428BE" w:rsidRPr="0082681B">
        <w:rPr>
          <w:rFonts w:ascii="Book Antiqua" w:hAnsi="Book Antiqua"/>
          <w:sz w:val="21"/>
          <w:szCs w:val="21"/>
        </w:rPr>
        <w:t>Az urnafülkében az elhamvasztottak urnái helyezhetők el. A kötelezően biztosítandó u</w:t>
      </w:r>
      <w:r w:rsidRPr="0082681B">
        <w:rPr>
          <w:rFonts w:ascii="Book Antiqua" w:hAnsi="Book Antiqua"/>
          <w:sz w:val="21"/>
          <w:szCs w:val="21"/>
        </w:rPr>
        <w:t>rnafülke elölnézeti mérete 30–</w:t>
      </w:r>
      <w:r w:rsidR="004428BE" w:rsidRPr="0082681B">
        <w:rPr>
          <w:rFonts w:ascii="Book Antiqua" w:hAnsi="Book Antiqua"/>
          <w:sz w:val="21"/>
          <w:szCs w:val="21"/>
        </w:rPr>
        <w:t>30 cm.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Urnasírba, urnasírboltba – a rendelkezésre jogosult döntése szerint – legfeljebb 4 urna helyezhető el és az ikresíthető.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1C1A62">
      <w:pPr>
        <w:pStyle w:val="NormlWeb"/>
        <w:spacing w:after="0"/>
        <w:ind w:right="-136"/>
        <w:jc w:val="center"/>
        <w:rPr>
          <w:rFonts w:ascii="Book Antiqua" w:hAnsi="Book Antiqua"/>
          <w:b/>
          <w:bCs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lastRenderedPageBreak/>
        <w:t>A temetési helyek, sírjelek fenntartására vonatkozó szabályok</w:t>
      </w:r>
    </w:p>
    <w:p w:rsidR="001955CB" w:rsidRPr="0082681B" w:rsidRDefault="001955CB" w:rsidP="001C1A62">
      <w:pPr>
        <w:pStyle w:val="NormlWeb"/>
        <w:spacing w:after="0"/>
        <w:ind w:right="-136"/>
        <w:jc w:val="center"/>
        <w:rPr>
          <w:rFonts w:ascii="Book Antiqua" w:hAnsi="Book Antiqua"/>
          <w:sz w:val="21"/>
          <w:szCs w:val="21"/>
        </w:rPr>
      </w:pPr>
    </w:p>
    <w:p w:rsidR="001955CB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15. §.</w:t>
      </w:r>
      <w:r w:rsidRPr="0082681B">
        <w:rPr>
          <w:rFonts w:ascii="Book Antiqua" w:hAnsi="Book Antiqua"/>
          <w:sz w:val="21"/>
          <w:szCs w:val="21"/>
        </w:rPr>
        <w:t xml:space="preserve"> (1) A sírok fölé épített szegélykő, síremlék, sírbolt és sírjel nem terjedhet túl a rendelkezési jog jogosultja által megváltott temetési hely területén.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A temetési helyen csak az üzemeltető előzetes írásbeli hozzájárulásával ülteth</w:t>
      </w:r>
      <w:r w:rsidR="00A16D1D" w:rsidRPr="0082681B">
        <w:rPr>
          <w:rFonts w:ascii="Book Antiqua" w:hAnsi="Book Antiqua"/>
          <w:sz w:val="21"/>
          <w:szCs w:val="21"/>
        </w:rPr>
        <w:t>etők ki 1 méretnél magasabbra (</w:t>
      </w:r>
      <w:r w:rsidRPr="0082681B">
        <w:rPr>
          <w:rFonts w:ascii="Book Antiqua" w:hAnsi="Book Antiqua"/>
          <w:sz w:val="21"/>
          <w:szCs w:val="21"/>
        </w:rPr>
        <w:t>és széleseb</w:t>
      </w:r>
      <w:r w:rsidR="00A16D1D" w:rsidRPr="0082681B">
        <w:rPr>
          <w:rFonts w:ascii="Book Antiqua" w:hAnsi="Book Antiqua"/>
          <w:sz w:val="21"/>
          <w:szCs w:val="21"/>
        </w:rPr>
        <w:t>bre</w:t>
      </w:r>
      <w:r w:rsidRPr="0082681B">
        <w:rPr>
          <w:rFonts w:ascii="Book Antiqua" w:hAnsi="Book Antiqua"/>
          <w:sz w:val="21"/>
          <w:szCs w:val="21"/>
        </w:rPr>
        <w:t>) növő fák, cserjék, bokrok. Az engedély nélkül ü</w:t>
      </w:r>
      <w:r w:rsidR="00A16D1D" w:rsidRPr="0082681B">
        <w:rPr>
          <w:rFonts w:ascii="Book Antiqua" w:hAnsi="Book Antiqua"/>
          <w:sz w:val="21"/>
          <w:szCs w:val="21"/>
        </w:rPr>
        <w:t>ltetett 1 méternél magasabbra (és szélesebbre</w:t>
      </w:r>
      <w:r w:rsidRPr="0082681B">
        <w:rPr>
          <w:rFonts w:ascii="Book Antiqua" w:hAnsi="Book Antiqua"/>
          <w:sz w:val="21"/>
          <w:szCs w:val="21"/>
        </w:rPr>
        <w:t>) növő fákat, cserjéket, bokrokat az üzemeltető eltávolíttathatja.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 sírok fölé emelt síremlékek, sírjelek karbantartása, helyreállítása, felújítása a temetés hely felett rendelkezni jogosult</w:t>
      </w:r>
      <w:r w:rsidR="00A16D1D" w:rsidRPr="0082681B">
        <w:rPr>
          <w:rFonts w:ascii="Book Antiqua" w:hAnsi="Book Antiqua"/>
          <w:sz w:val="21"/>
          <w:szCs w:val="21"/>
        </w:rPr>
        <w:t>at</w:t>
      </w:r>
      <w:r w:rsidRPr="0082681B">
        <w:rPr>
          <w:rFonts w:ascii="Book Antiqua" w:hAnsi="Book Antiqua"/>
          <w:sz w:val="21"/>
          <w:szCs w:val="21"/>
        </w:rPr>
        <w:t xml:space="preserve"> terhelő kötelezettség, melyre az üzemeltető megfelelő határidő kitűzésével – felszólíthatja, illetve az állékonyságot, az életet és a biztonságos hasz</w:t>
      </w:r>
      <w:r w:rsidR="00A16D1D" w:rsidRPr="0082681B">
        <w:rPr>
          <w:rFonts w:ascii="Book Antiqua" w:hAnsi="Book Antiqua"/>
          <w:sz w:val="21"/>
          <w:szCs w:val="21"/>
        </w:rPr>
        <w:t>nálatot veszélyeztető állapot (továbbiakban: közvetlen veszély</w:t>
      </w:r>
      <w:r w:rsidRPr="0082681B">
        <w:rPr>
          <w:rFonts w:ascii="Book Antiqua" w:hAnsi="Book Antiqua"/>
          <w:sz w:val="21"/>
          <w:szCs w:val="21"/>
        </w:rPr>
        <w:t>) fennállása esetén köteles felhívni a temetési hely</w:t>
      </w:r>
      <w:r w:rsidR="00892105" w:rsidRPr="0082681B">
        <w:rPr>
          <w:rFonts w:ascii="Book Antiqua" w:hAnsi="Book Antiqua"/>
          <w:sz w:val="21"/>
          <w:szCs w:val="21"/>
        </w:rPr>
        <w:t xml:space="preserve"> felett rendelkezni jogosultat. </w:t>
      </w:r>
      <w:r w:rsidRPr="0082681B">
        <w:rPr>
          <w:rFonts w:ascii="Book Antiqua" w:hAnsi="Book Antiqua"/>
          <w:sz w:val="21"/>
          <w:szCs w:val="21"/>
        </w:rPr>
        <w:t>A felhívást – a temetési hely megjelölésével – a t</w:t>
      </w:r>
      <w:r w:rsidR="00892105" w:rsidRPr="0082681B">
        <w:rPr>
          <w:rFonts w:ascii="Book Antiqua" w:hAnsi="Book Antiqua"/>
          <w:sz w:val="21"/>
          <w:szCs w:val="21"/>
        </w:rPr>
        <w:t>emető kapuján (hirdetőtábláján</w:t>
      </w:r>
      <w:r w:rsidRPr="0082681B">
        <w:rPr>
          <w:rFonts w:ascii="Book Antiqua" w:hAnsi="Book Antiqua"/>
          <w:sz w:val="21"/>
          <w:szCs w:val="21"/>
        </w:rPr>
        <w:t>)</w:t>
      </w:r>
      <w:r w:rsidR="00892105" w:rsidRPr="0082681B">
        <w:rPr>
          <w:rFonts w:ascii="Book Antiqua" w:hAnsi="Book Antiqua"/>
          <w:sz w:val="21"/>
          <w:szCs w:val="21"/>
        </w:rPr>
        <w:t xml:space="preserve"> és a parcella sarkán 90 napra </w:t>
      </w:r>
      <w:r w:rsidRPr="0082681B">
        <w:rPr>
          <w:rFonts w:ascii="Book Antiqua" w:hAnsi="Book Antiqua"/>
          <w:sz w:val="21"/>
          <w:szCs w:val="21"/>
        </w:rPr>
        <w:t>ki kell függeszteni. A sírjel vagy sírbolt helyreállításáig a temetési helyen további temetkezés nem történhet.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Közvetlen veszély esetén az építési engedélyhez kötött sírjel helyreállítását az üzemeltető kérelmére az építésügyi hatóság rendeli el, illetve a kötelezés nem teljesítése esetén a közvetlen veszélyt – az üzemeltető közreműködésével, a rendelkezési jog jogosultjának költségére – hatósági úton szünteti meg.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A köztemető tisztasága és rendje érdekében sír áthelyezések, új síremlék állítása miatt – vagy más módon – feleslegessé vált sírjelek, sírkőmaradványok elszállításról a temetési hely feletti rendelkezési jog jogosultja, főszabály szerint azonnal köteles intézkedni, hacsak az (5)-(9) bekezdések eltérően nem rendelkeznek.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(5) A sírbontás megkezdése előtt a rendelkezési jog jogosultja vagy a megbízásából eljáró sírköves vállalkozó köteles az üzemeltető felé bejelentést tenni. Amennyiben a síremlék</w:t>
      </w:r>
      <w:r w:rsidR="003D32AA" w:rsidRPr="0082681B">
        <w:rPr>
          <w:rFonts w:ascii="Book Antiqua" w:hAnsi="Book Antiqua"/>
          <w:sz w:val="21"/>
          <w:szCs w:val="21"/>
        </w:rPr>
        <w:t xml:space="preserve"> elbontása mellett új síremléket</w:t>
      </w:r>
      <w:r w:rsidRPr="0082681B">
        <w:rPr>
          <w:rFonts w:ascii="Book Antiqua" w:hAnsi="Book Antiqua"/>
          <w:sz w:val="21"/>
          <w:szCs w:val="21"/>
        </w:rPr>
        <w:t xml:space="preserve"> kívánnak állítani, ezt is be kell jelenteni, s az új síremlék felállításakor, de legfeljebb a (3) bekezdésben foglalt időtartamon belül kell intézkedni a sírkőmara</w:t>
      </w:r>
      <w:r w:rsidR="003D32AA" w:rsidRPr="0082681B">
        <w:rPr>
          <w:rFonts w:ascii="Book Antiqua" w:hAnsi="Book Antiqua"/>
          <w:sz w:val="21"/>
          <w:szCs w:val="21"/>
        </w:rPr>
        <w:t xml:space="preserve">dvány, törmelék elszállításáról. </w:t>
      </w:r>
      <w:r w:rsidRPr="0082681B">
        <w:rPr>
          <w:rFonts w:ascii="Book Antiqua" w:hAnsi="Book Antiqua"/>
          <w:sz w:val="21"/>
          <w:szCs w:val="21"/>
        </w:rPr>
        <w:t>Amennyiben új síremlék állítására nem kerül sor, úgy az áthelyezést, elszállítást, illetve bontást követően azonnal kell a bontási törmelék, sírkőmaradvány elszállításáról gondoskodni.</w:t>
      </w:r>
    </w:p>
    <w:p w:rsidR="004428BE" w:rsidRPr="0082681B" w:rsidRDefault="003D32AA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(6) A (4)–</w:t>
      </w:r>
      <w:r w:rsidR="004428BE" w:rsidRPr="0082681B">
        <w:rPr>
          <w:rFonts w:ascii="Book Antiqua" w:hAnsi="Book Antiqua"/>
          <w:sz w:val="21"/>
          <w:szCs w:val="21"/>
        </w:rPr>
        <w:t>(5) bekezdésben meghatározott határidő eredménytelen elteltét követően – rendelkezési jog jogosultjának előzetes írásbeli figyelmeztetés</w:t>
      </w:r>
      <w:r w:rsidRPr="0082681B">
        <w:rPr>
          <w:rFonts w:ascii="Book Antiqua" w:hAnsi="Book Antiqua"/>
          <w:sz w:val="21"/>
          <w:szCs w:val="21"/>
        </w:rPr>
        <w:t>e</w:t>
      </w:r>
      <w:r w:rsidR="004428BE" w:rsidRPr="0082681B">
        <w:rPr>
          <w:rFonts w:ascii="Book Antiqua" w:hAnsi="Book Antiqua"/>
          <w:sz w:val="21"/>
          <w:szCs w:val="21"/>
        </w:rPr>
        <w:t xml:space="preserve"> és a (2) bekezdés szerinti felhívás kifüggesztése mellett – azok elszállításáról a 90 nap elteltével a rendelkezési jog jogosultjának költségére és kárveszély viselése mellett az üzemeltető gondoskodik.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(7) Az üzemeltetők joga, hogy az elhanyagolt, elgyomosodott, s ez által a környezete</w:t>
      </w:r>
      <w:r w:rsidR="003D32AA" w:rsidRPr="0082681B">
        <w:rPr>
          <w:rFonts w:ascii="Book Antiqua" w:hAnsi="Book Antiqua"/>
          <w:sz w:val="21"/>
          <w:szCs w:val="21"/>
        </w:rPr>
        <w:t>t</w:t>
      </w:r>
      <w:r w:rsidRPr="0082681B">
        <w:rPr>
          <w:rFonts w:ascii="Book Antiqua" w:hAnsi="Book Antiqua"/>
          <w:sz w:val="21"/>
          <w:szCs w:val="21"/>
        </w:rPr>
        <w:t xml:space="preserve"> is veszélyeztető sírhelyeknél a rendelkezési jog jogosultjának eredménytelen írásbeli felszólítását követően a szükséges munkálatok</w:t>
      </w:r>
      <w:r w:rsidR="003D32AA" w:rsidRPr="0082681B">
        <w:rPr>
          <w:rFonts w:ascii="Book Antiqua" w:hAnsi="Book Antiqua"/>
          <w:sz w:val="21"/>
          <w:szCs w:val="21"/>
        </w:rPr>
        <w:t>at</w:t>
      </w:r>
      <w:r w:rsidRPr="0082681B">
        <w:rPr>
          <w:rFonts w:ascii="Book Antiqua" w:hAnsi="Book Antiqua"/>
          <w:sz w:val="21"/>
          <w:szCs w:val="21"/>
        </w:rPr>
        <w:t xml:space="preserve"> a rendelkezési jog jogosultjának költségére elvégeztessék. A környezetet veszélyeztető sírjelek esetén azok eltávolításáról az üzemeltetők a jogszabályi előírások</w:t>
      </w:r>
      <w:r w:rsidR="003D32AA" w:rsidRPr="0082681B">
        <w:rPr>
          <w:rFonts w:ascii="Book Antiqua" w:hAnsi="Book Antiqua"/>
          <w:sz w:val="21"/>
          <w:szCs w:val="21"/>
        </w:rPr>
        <w:t xml:space="preserve"> figyelembevételével gondoskodnak</w:t>
      </w:r>
      <w:r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(8) A rátemetéskor lebontott síremlék – hacsak jogszab</w:t>
      </w:r>
      <w:r w:rsidR="000B1BFC" w:rsidRPr="0082681B">
        <w:rPr>
          <w:rFonts w:ascii="Book Antiqua" w:hAnsi="Book Antiqua"/>
          <w:sz w:val="21"/>
          <w:szCs w:val="21"/>
        </w:rPr>
        <w:t>ály vagy az építésügyi hatóság</w:t>
      </w:r>
      <w:r w:rsidRPr="0082681B">
        <w:rPr>
          <w:rFonts w:ascii="Book Antiqua" w:hAnsi="Book Antiqua"/>
          <w:sz w:val="21"/>
          <w:szCs w:val="21"/>
        </w:rPr>
        <w:t xml:space="preserve"> határozata eltérően nem rendelkezik – egy éven belül visszaállítandó. A lebontott síremléknek a temető, köztemető területén történő tárolása az üzemeltetőnek nem kötelezettsége, azért nem terheli felelősség.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(9) Lejárt és újra nem váltott síron lévő síremlék a lejárattól számított 12 hónap után lebontható a korábbi rendelkezésre jogosult költségére, ha írásbeli értesítésre sem tett eleget </w:t>
      </w:r>
      <w:proofErr w:type="gramStart"/>
      <w:r w:rsidRPr="0082681B">
        <w:rPr>
          <w:rFonts w:ascii="Book Antiqua" w:hAnsi="Book Antiqua"/>
          <w:sz w:val="21"/>
          <w:szCs w:val="21"/>
        </w:rPr>
        <w:t>ezen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kötelezettségének. A lebontott síremléket 12 hónapig az őrzési költség megfizetése ellenében az üzem</w:t>
      </w:r>
      <w:r w:rsidR="000B1BFC" w:rsidRPr="0082681B">
        <w:rPr>
          <w:rFonts w:ascii="Book Antiqua" w:hAnsi="Book Antiqua"/>
          <w:sz w:val="21"/>
          <w:szCs w:val="21"/>
        </w:rPr>
        <w:t>el</w:t>
      </w:r>
      <w:r w:rsidRPr="0082681B">
        <w:rPr>
          <w:rFonts w:ascii="Book Antiqua" w:hAnsi="Book Antiqua"/>
          <w:sz w:val="21"/>
          <w:szCs w:val="21"/>
        </w:rPr>
        <w:t>tetők kötelesek megőrizni. A tárolási idő elteltét követően a síremlék értékesíthető. Az értékesítésből származó bevételnek a bontás és a tárolási díj összegén felül</w:t>
      </w:r>
      <w:r w:rsidR="000B1BFC" w:rsidRPr="0082681B">
        <w:rPr>
          <w:rFonts w:ascii="Book Antiqua" w:hAnsi="Book Antiqua"/>
          <w:sz w:val="21"/>
          <w:szCs w:val="21"/>
        </w:rPr>
        <w:t>i részé</w:t>
      </w:r>
      <w:r w:rsidR="00E570A1" w:rsidRPr="0082681B">
        <w:rPr>
          <w:rFonts w:ascii="Book Antiqua" w:hAnsi="Book Antiqua"/>
          <w:sz w:val="21"/>
          <w:szCs w:val="21"/>
        </w:rPr>
        <w:t>re</w:t>
      </w:r>
      <w:r w:rsidRPr="0082681B">
        <w:rPr>
          <w:rFonts w:ascii="Book Antiqua" w:hAnsi="Book Antiqua"/>
          <w:sz w:val="21"/>
          <w:szCs w:val="21"/>
        </w:rPr>
        <w:t xml:space="preserve"> a rendel</w:t>
      </w:r>
      <w:r w:rsidR="000B1BFC" w:rsidRPr="0082681B">
        <w:rPr>
          <w:rFonts w:ascii="Book Antiqua" w:hAnsi="Book Antiqua"/>
          <w:sz w:val="21"/>
          <w:szCs w:val="21"/>
        </w:rPr>
        <w:t>kez</w:t>
      </w:r>
      <w:r w:rsidRPr="0082681B">
        <w:rPr>
          <w:rFonts w:ascii="Book Antiqua" w:hAnsi="Book Antiqua"/>
          <w:sz w:val="21"/>
          <w:szCs w:val="21"/>
        </w:rPr>
        <w:t>ésre jogosult részére kell visszafizetni. Az értékesítés eredménytelensége esetén a síremlék megsemmisíthető.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(10) Exhumáláskor lebontott és feleslegessé vált síremléket a rendelkezésre jogosult haladéktalanul köteles elszállítani, ennek hiányában az üzemeltetők gondoskodnak a szállítási költség megfizetése ellenében – a rendelkezésre jogosult terhére – az elszállításról.</w:t>
      </w:r>
    </w:p>
    <w:p w:rsidR="00122FA1" w:rsidRPr="0082681B" w:rsidRDefault="00122FA1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center"/>
        <w:rPr>
          <w:rFonts w:ascii="Book Antiqua" w:hAnsi="Book Antiqua"/>
          <w:b/>
          <w:bCs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lastRenderedPageBreak/>
        <w:t>Sírhelygazdálkodás</w:t>
      </w:r>
    </w:p>
    <w:p w:rsidR="00122FA1" w:rsidRPr="0082681B" w:rsidRDefault="00122FA1" w:rsidP="001C1A62">
      <w:pPr>
        <w:pStyle w:val="NormlWeb"/>
        <w:spacing w:before="0" w:beforeAutospacing="0" w:after="0"/>
        <w:ind w:right="-136"/>
        <w:jc w:val="center"/>
        <w:rPr>
          <w:rFonts w:ascii="Book Antiqua" w:hAnsi="Book Antiqua"/>
          <w:sz w:val="21"/>
          <w:szCs w:val="21"/>
        </w:rPr>
      </w:pPr>
    </w:p>
    <w:p w:rsidR="004428BE" w:rsidRPr="0082681B" w:rsidRDefault="00A60A53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16. §</w:t>
      </w:r>
      <w:r w:rsidR="004428BE" w:rsidRPr="0082681B">
        <w:rPr>
          <w:rFonts w:ascii="Book Antiqua" w:hAnsi="Book Antiqua"/>
          <w:sz w:val="21"/>
          <w:szCs w:val="21"/>
        </w:rPr>
        <w:t xml:space="preserve"> (1) A temetési hely felett –</w:t>
      </w:r>
      <w:r w:rsidRPr="0082681B">
        <w:rPr>
          <w:rFonts w:ascii="Book Antiqua" w:hAnsi="Book Antiqua"/>
          <w:sz w:val="21"/>
          <w:szCs w:val="21"/>
        </w:rPr>
        <w:t xml:space="preserve"> </w:t>
      </w:r>
      <w:r w:rsidR="004428BE" w:rsidRPr="0082681B">
        <w:rPr>
          <w:rFonts w:ascii="Book Antiqua" w:hAnsi="Book Antiqua"/>
          <w:sz w:val="21"/>
          <w:szCs w:val="21"/>
        </w:rPr>
        <w:t>a nemzeti sírkertbe tartozó temetési hely kivételével – az rendelkezik, aki megváltotta. A rendelkezési jog kit</w:t>
      </w:r>
      <w:r w:rsidRPr="0082681B">
        <w:rPr>
          <w:rFonts w:ascii="Book Antiqua" w:hAnsi="Book Antiqua"/>
          <w:sz w:val="21"/>
          <w:szCs w:val="21"/>
        </w:rPr>
        <w:t>erjed a temetési hely használat</w:t>
      </w:r>
      <w:r w:rsidR="004428BE" w:rsidRPr="0082681B">
        <w:rPr>
          <w:rFonts w:ascii="Book Antiqua" w:hAnsi="Book Antiqua"/>
          <w:sz w:val="21"/>
          <w:szCs w:val="21"/>
        </w:rPr>
        <w:t>a mellett a temetési helyre helyezhető személyek körének meghatározására, síremlék, sírjel állítására és mindezek gondozására.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Az üzemeltetők a megváltott, de még igénybe nem vett vagy lejárat előtt kiüríte</w:t>
      </w:r>
      <w:r w:rsidR="00A60A53" w:rsidRPr="0082681B">
        <w:rPr>
          <w:rFonts w:ascii="Book Antiqua" w:hAnsi="Book Antiqua"/>
          <w:sz w:val="21"/>
          <w:szCs w:val="21"/>
        </w:rPr>
        <w:t>tt temetési helyeket felajánlás</w:t>
      </w:r>
      <w:r w:rsidRPr="0082681B">
        <w:rPr>
          <w:rFonts w:ascii="Book Antiqua" w:hAnsi="Book Antiqua"/>
          <w:sz w:val="21"/>
          <w:szCs w:val="21"/>
        </w:rPr>
        <w:t xml:space="preserve"> esetén – ha a sírhely még értékesíthető – kötelesek visszaváltani azzal, hogy a megváltás időpontjában érvényes díjat az újraértékesí</w:t>
      </w:r>
      <w:r w:rsidR="00A60A53" w:rsidRPr="0082681B">
        <w:rPr>
          <w:rFonts w:ascii="Book Antiqua" w:hAnsi="Book Antiqua"/>
          <w:sz w:val="21"/>
          <w:szCs w:val="21"/>
        </w:rPr>
        <w:t>tést követő 30 napon belül – 10</w:t>
      </w:r>
      <w:r w:rsidRPr="0082681B">
        <w:rPr>
          <w:rFonts w:ascii="Book Antiqua" w:hAnsi="Book Antiqua"/>
          <w:sz w:val="21"/>
          <w:szCs w:val="21"/>
        </w:rPr>
        <w:t>% kezelési költség és a ténylegesen igénybe vett időre eső díjak levonása után – kötelesek visszatéríteni.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A temetési hely feletti rendelkezési jog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a</w:t>
      </w:r>
      <w:proofErr w:type="gramEnd"/>
      <w:r w:rsidRPr="0082681B">
        <w:rPr>
          <w:rFonts w:ascii="Book Antiqua" w:hAnsi="Book Antiqua"/>
          <w:sz w:val="21"/>
          <w:szCs w:val="21"/>
        </w:rPr>
        <w:t>) egyes sírhely esetén 25 év, illetőleg az utolsó koporsós rát</w:t>
      </w:r>
      <w:r w:rsidR="00A60A53" w:rsidRPr="0082681B">
        <w:rPr>
          <w:rFonts w:ascii="Book Antiqua" w:hAnsi="Book Antiqua"/>
          <w:sz w:val="21"/>
          <w:szCs w:val="21"/>
        </w:rPr>
        <w:t>emetés napjától számított 25 év</w:t>
      </w:r>
      <w:r w:rsidRPr="0082681B">
        <w:rPr>
          <w:rFonts w:ascii="Book Antiqua" w:hAnsi="Book Antiqua"/>
          <w:sz w:val="21"/>
          <w:szCs w:val="21"/>
        </w:rPr>
        <w:t>;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b) kettős</w:t>
      </w:r>
      <w:r w:rsidR="00A60A53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(sövényes kettős) sírhely esetén az utolsó koporsós bet</w:t>
      </w:r>
      <w:r w:rsidR="00A60A53" w:rsidRPr="0082681B">
        <w:rPr>
          <w:rFonts w:ascii="Book Antiqua" w:hAnsi="Book Antiqua"/>
          <w:sz w:val="21"/>
          <w:szCs w:val="21"/>
        </w:rPr>
        <w:t>emetés napjától számított 25 év</w:t>
      </w:r>
      <w:r w:rsidRPr="0082681B">
        <w:rPr>
          <w:rFonts w:ascii="Book Antiqua" w:hAnsi="Book Antiqua"/>
          <w:sz w:val="21"/>
          <w:szCs w:val="21"/>
        </w:rPr>
        <w:t>;</w:t>
      </w:r>
    </w:p>
    <w:p w:rsidR="004428BE" w:rsidRPr="0082681B" w:rsidRDefault="00020C5D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c) </w:t>
      </w:r>
      <w:r w:rsidR="004428BE" w:rsidRPr="0082681B">
        <w:rPr>
          <w:rFonts w:ascii="Book Antiqua" w:hAnsi="Book Antiqua"/>
          <w:sz w:val="21"/>
          <w:szCs w:val="21"/>
        </w:rPr>
        <w:t>sírbolt esetén a te</w:t>
      </w:r>
      <w:r w:rsidR="00A60A53" w:rsidRPr="0082681B">
        <w:rPr>
          <w:rFonts w:ascii="Book Antiqua" w:hAnsi="Book Antiqua"/>
          <w:sz w:val="21"/>
          <w:szCs w:val="21"/>
        </w:rPr>
        <w:t xml:space="preserve">mető, köztemető tulajdonosával, </w:t>
      </w:r>
      <w:r w:rsidR="004428BE" w:rsidRPr="0082681B">
        <w:rPr>
          <w:rFonts w:ascii="Book Antiqua" w:hAnsi="Book Antiqua"/>
          <w:sz w:val="21"/>
          <w:szCs w:val="21"/>
        </w:rPr>
        <w:t>üzemeltetőjével kötött megállapodástól függően 60 vagy legfeljebb 100</w:t>
      </w:r>
      <w:r w:rsidR="00A60A53" w:rsidRPr="0082681B">
        <w:rPr>
          <w:rFonts w:ascii="Book Antiqua" w:hAnsi="Book Antiqua"/>
          <w:sz w:val="21"/>
          <w:szCs w:val="21"/>
        </w:rPr>
        <w:t xml:space="preserve"> év</w:t>
      </w:r>
      <w:r w:rsidR="004428BE" w:rsidRPr="0082681B">
        <w:rPr>
          <w:rFonts w:ascii="Book Antiqua" w:hAnsi="Book Antiqua"/>
          <w:sz w:val="21"/>
          <w:szCs w:val="21"/>
        </w:rPr>
        <w:t>;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d) az urnafülk</w:t>
      </w:r>
      <w:r w:rsidR="00A60A53" w:rsidRPr="0082681B">
        <w:rPr>
          <w:rFonts w:ascii="Book Antiqua" w:hAnsi="Book Antiqua"/>
          <w:sz w:val="21"/>
          <w:szCs w:val="21"/>
        </w:rPr>
        <w:t>e és az urnasírhely estén 15 év</w:t>
      </w:r>
      <w:r w:rsidRPr="0082681B">
        <w:rPr>
          <w:rFonts w:ascii="Book Antiqua" w:hAnsi="Book Antiqua"/>
          <w:sz w:val="21"/>
          <w:szCs w:val="21"/>
        </w:rPr>
        <w:t>;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</w:t>
      </w:r>
      <w:r w:rsidR="00020C5D" w:rsidRPr="0082681B">
        <w:rPr>
          <w:rFonts w:ascii="Book Antiqua" w:hAnsi="Book Antiqua"/>
          <w:sz w:val="21"/>
          <w:szCs w:val="21"/>
        </w:rPr>
        <w:t xml:space="preserve"> Ha a sírhely megváltását</w:t>
      </w:r>
      <w:r w:rsidRPr="0082681B">
        <w:rPr>
          <w:rFonts w:ascii="Book Antiqua" w:hAnsi="Book Antiqua"/>
          <w:sz w:val="21"/>
          <w:szCs w:val="21"/>
        </w:rPr>
        <w:t>ól számított 25 év alatt nem történik második betemetés, a sírhely további használati jogát csak újraváltással lehet biztosítani.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(5) A sírboltok további használatára újraváltással csak az építésügyi hatóság engedélyének a birtokába</w:t>
      </w:r>
      <w:r w:rsidR="00020C5D" w:rsidRPr="0082681B">
        <w:rPr>
          <w:rFonts w:ascii="Book Antiqua" w:hAnsi="Book Antiqua"/>
          <w:sz w:val="21"/>
          <w:szCs w:val="21"/>
        </w:rPr>
        <w:t>n</w:t>
      </w:r>
      <w:r w:rsidRPr="0082681B">
        <w:rPr>
          <w:rFonts w:ascii="Book Antiqua" w:hAnsi="Book Antiqua"/>
          <w:sz w:val="21"/>
          <w:szCs w:val="21"/>
        </w:rPr>
        <w:t xml:space="preserve"> kerülhet sor. Az engedélyt a rendelkezésre jogosult szerzi be. A használati idő meghosszabbításának engedélyezése estén a</w:t>
      </w:r>
      <w:r w:rsidR="00020C5D" w:rsidRPr="0082681B">
        <w:rPr>
          <w:rFonts w:ascii="Book Antiqua" w:hAnsi="Book Antiqua"/>
          <w:sz w:val="21"/>
          <w:szCs w:val="21"/>
        </w:rPr>
        <w:t xml:space="preserve">z engedély kiadása időpontjában </w:t>
      </w:r>
      <w:r w:rsidRPr="0082681B">
        <w:rPr>
          <w:rFonts w:ascii="Book Antiqua" w:hAnsi="Book Antiqua"/>
          <w:sz w:val="21"/>
          <w:szCs w:val="21"/>
        </w:rPr>
        <w:t>érvényben lévő megváltási díjnak a sírbolt engedélyezett további használati idejére eső arányos részét kell az engedélyt kérőnek az újraváltás díjaként megfizetni</w:t>
      </w:r>
      <w:r w:rsidR="00020C5D" w:rsidRPr="0082681B">
        <w:rPr>
          <w:rFonts w:ascii="Book Antiqua" w:hAnsi="Book Antiqua"/>
          <w:sz w:val="21"/>
          <w:szCs w:val="21"/>
        </w:rPr>
        <w:t>e</w:t>
      </w:r>
      <w:r w:rsidRPr="0082681B">
        <w:rPr>
          <w:rFonts w:ascii="Book Antiqua" w:hAnsi="Book Antiqua"/>
          <w:sz w:val="21"/>
          <w:szCs w:val="21"/>
        </w:rPr>
        <w:t>.</w:t>
      </w:r>
    </w:p>
    <w:p w:rsidR="00160236" w:rsidRPr="0082681B" w:rsidRDefault="00160236" w:rsidP="001C1A62">
      <w:pPr>
        <w:autoSpaceDE w:val="0"/>
        <w:autoSpaceDN w:val="0"/>
        <w:adjustRightInd w:val="0"/>
        <w:spacing w:after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(6)</w:t>
      </w:r>
      <w:r w:rsidRPr="0082681B">
        <w:rPr>
          <w:rStyle w:val="Lbjegyzet-hivatkozs"/>
          <w:rFonts w:ascii="Book Antiqua" w:hAnsi="Book Antiqua"/>
          <w:sz w:val="21"/>
          <w:szCs w:val="21"/>
        </w:rPr>
        <w:footnoteReference w:id="3"/>
      </w:r>
      <w:r w:rsidRPr="0082681B">
        <w:rPr>
          <w:rFonts w:ascii="Book Antiqua" w:hAnsi="Book Antiqua"/>
          <w:sz w:val="21"/>
          <w:szCs w:val="21"/>
        </w:rPr>
        <w:t xml:space="preserve"> A temetési hely feletti rendelkezési jog a rendelkezési idő lejárta után meghosszabbítható (újraváltható). A temetési hely felett rendelkezni jogosult kérelmére az újraváltás időtartama a megváltási időnél lehet rövidebb, de legalább koporsós sírhely esetében 10 év, sírbolt esetében 30 év, urnafülke és urnasírhely esetében 5 év. Ha az újraváltás időtartama a megváltási időnél rövidebb, akkor az újraváltás díja nem lehet magasabb a megváltási díj időarányosan csökkentett részénél.</w:t>
      </w:r>
    </w:p>
    <w:p w:rsidR="004428BE" w:rsidRPr="0082681B" w:rsidRDefault="00160236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 </w:t>
      </w:r>
      <w:r w:rsidR="004428BE" w:rsidRPr="0082681B">
        <w:rPr>
          <w:rFonts w:ascii="Book Antiqua" w:hAnsi="Book Antiqua"/>
          <w:sz w:val="21"/>
          <w:szCs w:val="21"/>
        </w:rPr>
        <w:t>(7) Az újraváltás csak akkor tagadható meg, ha a temető, köztemető tulajdonosa bizonyítja, hogy a terület</w:t>
      </w:r>
      <w:r w:rsidR="00020C5D" w:rsidRPr="0082681B">
        <w:rPr>
          <w:rFonts w:ascii="Book Antiqua" w:hAnsi="Book Antiqua"/>
          <w:sz w:val="21"/>
          <w:szCs w:val="21"/>
        </w:rPr>
        <w:t>et</w:t>
      </w:r>
      <w:r w:rsidR="004428BE" w:rsidRPr="0082681B">
        <w:rPr>
          <w:rFonts w:ascii="Book Antiqua" w:hAnsi="Book Antiqua"/>
          <w:sz w:val="21"/>
          <w:szCs w:val="21"/>
        </w:rPr>
        <w:t xml:space="preserve"> </w:t>
      </w:r>
      <w:proofErr w:type="gramStart"/>
      <w:r w:rsidR="004428BE" w:rsidRPr="0082681B">
        <w:rPr>
          <w:rFonts w:ascii="Book Antiqua" w:hAnsi="Book Antiqua"/>
          <w:sz w:val="21"/>
          <w:szCs w:val="21"/>
        </w:rPr>
        <w:t>átalakítja</w:t>
      </w:r>
      <w:proofErr w:type="gramEnd"/>
      <w:r w:rsidR="004428BE" w:rsidRPr="0082681B">
        <w:rPr>
          <w:rFonts w:ascii="Book Antiqua" w:hAnsi="Book Antiqua"/>
          <w:sz w:val="21"/>
          <w:szCs w:val="21"/>
        </w:rPr>
        <w:t xml:space="preserve"> vagy más célra kívánja felhasználni. Erről a temetési hely felett rendelkezni jogosult nyilatkozatot kérhet.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(8) Megszűnik a rendelkezési jog gyakorlása, ha a használati idő meghosszabbítása hiányában lejár, illetve a temetési hely megszűnik. Emellett megszűnik a rendelkezési jog – a jogosult és az üzemeltető között létrejött megállapodás alapján- a temetési helyből kikerült holttest új tem</w:t>
      </w:r>
      <w:r w:rsidR="00DA4B49" w:rsidRPr="0082681B">
        <w:rPr>
          <w:rFonts w:ascii="Book Antiqua" w:hAnsi="Book Antiqua"/>
          <w:sz w:val="21"/>
          <w:szCs w:val="21"/>
        </w:rPr>
        <w:t>etési helyre történő áthelyezésév</w:t>
      </w:r>
      <w:r w:rsidRPr="0082681B">
        <w:rPr>
          <w:rFonts w:ascii="Book Antiqua" w:hAnsi="Book Antiqua"/>
          <w:sz w:val="21"/>
          <w:szCs w:val="21"/>
        </w:rPr>
        <w:t xml:space="preserve">el, illetőleg elhamvasztásával is, </w:t>
      </w:r>
      <w:proofErr w:type="gramStart"/>
      <w:r w:rsidRPr="0082681B">
        <w:rPr>
          <w:rFonts w:ascii="Book Antiqua" w:hAnsi="Book Antiqua"/>
          <w:sz w:val="21"/>
          <w:szCs w:val="21"/>
        </w:rPr>
        <w:t>kivéve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ha az urnát ugyanarra a temetési helyre rátemetéssel visszahelyezik.</w:t>
      </w:r>
    </w:p>
    <w:p w:rsidR="004428BE" w:rsidRPr="0082681B" w:rsidRDefault="00DA4B49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(9) Az áthelyezet</w:t>
      </w:r>
      <w:r w:rsidR="004428BE" w:rsidRPr="0082681B">
        <w:rPr>
          <w:rFonts w:ascii="Book Antiqua" w:hAnsi="Book Antiqua"/>
          <w:sz w:val="21"/>
          <w:szCs w:val="21"/>
        </w:rPr>
        <w:t>t temetési hely használati ideje az eredetileg megváltott temetési hely használati idejéhez képest nem változhat, ha az áthelyezés indokolt esetben, a tulajdonos költségére történik.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(10) Ha a rátemetést megrendelő nem azonos a rendelkezési jog jogosultjával, akkor teljes bizonyító erejű magánokiratok követelményeinek megfelelő engedélyt kell bemutatni</w:t>
      </w:r>
      <w:r w:rsidR="00DA4B49" w:rsidRPr="0082681B">
        <w:rPr>
          <w:rFonts w:ascii="Book Antiqua" w:hAnsi="Book Antiqua"/>
          <w:sz w:val="21"/>
          <w:szCs w:val="21"/>
        </w:rPr>
        <w:t>a</w:t>
      </w:r>
      <w:r w:rsidRPr="0082681B">
        <w:rPr>
          <w:rFonts w:ascii="Book Antiqua" w:hAnsi="Book Antiqua"/>
          <w:sz w:val="21"/>
          <w:szCs w:val="21"/>
        </w:rPr>
        <w:t xml:space="preserve"> és leadni</w:t>
      </w:r>
      <w:r w:rsidR="00DA4B49" w:rsidRPr="0082681B">
        <w:rPr>
          <w:rFonts w:ascii="Book Antiqua" w:hAnsi="Book Antiqua"/>
          <w:sz w:val="21"/>
          <w:szCs w:val="21"/>
        </w:rPr>
        <w:t>a</w:t>
      </w:r>
      <w:r w:rsidRPr="0082681B">
        <w:rPr>
          <w:rFonts w:ascii="Book Antiqua" w:hAnsi="Book Antiqua"/>
          <w:sz w:val="21"/>
          <w:szCs w:val="21"/>
        </w:rPr>
        <w:t xml:space="preserve"> az üzemeltetőnek.</w:t>
      </w:r>
    </w:p>
    <w:p w:rsidR="004428BE" w:rsidRPr="0082681B" w:rsidRDefault="004428BE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DA4B49">
      <w:pPr>
        <w:pStyle w:val="NormlWeb"/>
        <w:spacing w:after="0"/>
        <w:ind w:left="-119" w:right="-136"/>
        <w:jc w:val="center"/>
        <w:rPr>
          <w:rFonts w:ascii="Book Antiqua" w:hAnsi="Book Antiqua"/>
          <w:i/>
          <w:sz w:val="21"/>
          <w:szCs w:val="21"/>
        </w:rPr>
      </w:pPr>
      <w:r w:rsidRPr="0082681B">
        <w:rPr>
          <w:rFonts w:ascii="Book Antiqua" w:hAnsi="Book Antiqua"/>
          <w:b/>
          <w:bCs/>
          <w:i/>
          <w:sz w:val="21"/>
          <w:szCs w:val="21"/>
        </w:rPr>
        <w:t>III. fejezet</w:t>
      </w:r>
    </w:p>
    <w:p w:rsidR="004428BE" w:rsidRPr="0082681B" w:rsidRDefault="004428BE" w:rsidP="00DA4B49">
      <w:pPr>
        <w:pStyle w:val="NormlWeb"/>
        <w:spacing w:after="0"/>
        <w:ind w:left="-119" w:right="-136"/>
        <w:jc w:val="center"/>
        <w:rPr>
          <w:rFonts w:ascii="Book Antiqua" w:hAnsi="Book Antiqua"/>
          <w:b/>
          <w:bCs/>
          <w:i/>
          <w:sz w:val="21"/>
          <w:szCs w:val="21"/>
        </w:rPr>
      </w:pPr>
      <w:r w:rsidRPr="0082681B">
        <w:rPr>
          <w:rFonts w:ascii="Book Antiqua" w:hAnsi="Book Antiqua"/>
          <w:b/>
          <w:bCs/>
          <w:i/>
          <w:sz w:val="21"/>
          <w:szCs w:val="21"/>
        </w:rPr>
        <w:t>A köztemető üzemeltetése</w:t>
      </w:r>
    </w:p>
    <w:p w:rsidR="00C25E9B" w:rsidRPr="0082681B" w:rsidRDefault="00C25E9B" w:rsidP="00DA4B49">
      <w:pPr>
        <w:pStyle w:val="NormlWeb"/>
        <w:spacing w:after="0"/>
        <w:ind w:left="-119" w:right="-136"/>
        <w:jc w:val="center"/>
        <w:rPr>
          <w:rFonts w:ascii="Book Antiqua" w:hAnsi="Book Antiqua"/>
          <w:i/>
          <w:sz w:val="21"/>
          <w:szCs w:val="21"/>
        </w:rPr>
      </w:pP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lastRenderedPageBreak/>
        <w:t>17. §.</w:t>
      </w:r>
      <w:r w:rsidRPr="0082681B">
        <w:rPr>
          <w:rFonts w:ascii="Book Antiqua" w:hAnsi="Book Antiqua"/>
          <w:sz w:val="21"/>
          <w:szCs w:val="21"/>
        </w:rPr>
        <w:t xml:space="preserve"> (1) A köztemető üzemeltetésével kapcsolatosan biztosítani kell a látogatók számára a temetők használatát, illetve emellett a különféle temetői tevékenységek rendezett működését.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Az üzemeltetés körében tartozó feladatokat a Délegyháza Község</w:t>
      </w:r>
      <w:r w:rsidR="00DA4B49" w:rsidRPr="0082681B">
        <w:rPr>
          <w:rFonts w:ascii="Book Antiqua" w:hAnsi="Book Antiqua"/>
          <w:sz w:val="21"/>
          <w:szCs w:val="21"/>
        </w:rPr>
        <w:t>i</w:t>
      </w:r>
      <w:r w:rsidRPr="0082681B">
        <w:rPr>
          <w:rFonts w:ascii="Book Antiqua" w:hAnsi="Book Antiqua"/>
          <w:sz w:val="21"/>
          <w:szCs w:val="21"/>
        </w:rPr>
        <w:t xml:space="preserve"> Önkormányzat, valamint az üzemeltető között létrejött kegyeleti közszolgáltatási szerződés tartalmazza. Az üzemeltető tevékenységét a </w:t>
      </w:r>
      <w:proofErr w:type="spellStart"/>
      <w:r w:rsidRPr="0082681B">
        <w:rPr>
          <w:rFonts w:ascii="Book Antiqua" w:hAnsi="Book Antiqua"/>
          <w:sz w:val="21"/>
          <w:szCs w:val="21"/>
        </w:rPr>
        <w:t>Ttv</w:t>
      </w:r>
      <w:proofErr w:type="spellEnd"/>
      <w:r w:rsidRPr="0082681B">
        <w:rPr>
          <w:rFonts w:ascii="Book Antiqua" w:hAnsi="Book Antiqua"/>
          <w:sz w:val="21"/>
          <w:szCs w:val="21"/>
        </w:rPr>
        <w:t>. 16. §</w:t>
      </w:r>
      <w:proofErr w:type="spellStart"/>
      <w:r w:rsidRPr="0082681B">
        <w:rPr>
          <w:rFonts w:ascii="Book Antiqua" w:hAnsi="Book Antiqua"/>
          <w:sz w:val="21"/>
          <w:szCs w:val="21"/>
        </w:rPr>
        <w:t>-ában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foglaltak alapján, jelen rendelet keretei között végzi.</w:t>
      </w:r>
    </w:p>
    <w:p w:rsidR="004428BE" w:rsidRPr="0082681B" w:rsidRDefault="00DA4B49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Délegyháza Község</w:t>
      </w:r>
      <w:r w:rsidR="004428BE" w:rsidRPr="0082681B">
        <w:rPr>
          <w:rFonts w:ascii="Book Antiqua" w:hAnsi="Book Antiqua"/>
          <w:sz w:val="21"/>
          <w:szCs w:val="21"/>
        </w:rPr>
        <w:t xml:space="preserve"> Önkormányzatának Képviselő-testülete a (2) bekezdés szerinti szerződés teljesítésének, végrehajtásának tapasztalatait</w:t>
      </w:r>
      <w:r w:rsidRPr="0082681B">
        <w:rPr>
          <w:rFonts w:ascii="Book Antiqua" w:hAnsi="Book Antiqua"/>
          <w:sz w:val="21"/>
          <w:szCs w:val="21"/>
        </w:rPr>
        <w:t xml:space="preserve"> évente</w:t>
      </w:r>
      <w:r w:rsidR="004428BE" w:rsidRPr="0082681B">
        <w:rPr>
          <w:rFonts w:ascii="Book Antiqua" w:hAnsi="Book Antiqua"/>
          <w:sz w:val="21"/>
          <w:szCs w:val="21"/>
        </w:rPr>
        <w:t xml:space="preserve"> értékeli az üzemeltető beszámolója alapján, melyről a lakosságot tájékoztatja.</w:t>
      </w:r>
    </w:p>
    <w:p w:rsidR="00B223D9" w:rsidRPr="0082681B" w:rsidRDefault="00B223D9" w:rsidP="001C1A62">
      <w:pPr>
        <w:autoSpaceDE w:val="0"/>
        <w:autoSpaceDN w:val="0"/>
        <w:adjustRightInd w:val="0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</w:t>
      </w:r>
      <w:r w:rsidRPr="0082681B">
        <w:rPr>
          <w:rStyle w:val="Lbjegyzet-hivatkozs"/>
          <w:rFonts w:ascii="Book Antiqua" w:hAnsi="Book Antiqua"/>
          <w:sz w:val="21"/>
          <w:szCs w:val="21"/>
        </w:rPr>
        <w:footnoteReference w:id="4"/>
      </w:r>
      <w:r w:rsidRPr="0082681B">
        <w:rPr>
          <w:rFonts w:ascii="Book Antiqua" w:hAnsi="Book Antiqua"/>
          <w:sz w:val="21"/>
          <w:szCs w:val="21"/>
        </w:rPr>
        <w:t xml:space="preserve"> A köztemetőn belüli, az elhunyt hűtésével, ravatalozásával, a temetőben erre a célra rendszeresített szállító járművön történő szállításával, továbbá a hamvaknak az erre szolgáló berendezéssel történő szórásával, urnaelhelyezéssel, sírásással, sírhelynyitással, </w:t>
      </w:r>
      <w:proofErr w:type="spellStart"/>
      <w:r w:rsidRPr="0082681B">
        <w:rPr>
          <w:rFonts w:ascii="Book Antiqua" w:hAnsi="Book Antiqua"/>
          <w:sz w:val="21"/>
          <w:szCs w:val="21"/>
        </w:rPr>
        <w:t>sírbahelyezéssel</w:t>
      </w:r>
      <w:proofErr w:type="spellEnd"/>
      <w:r w:rsidRPr="0082681B">
        <w:rPr>
          <w:rFonts w:ascii="Book Antiqua" w:hAnsi="Book Antiqua"/>
          <w:sz w:val="21"/>
          <w:szCs w:val="21"/>
        </w:rPr>
        <w:t>, visszahantolással, újratemetéssel és exhumálással kapcsolatos feladatok ellátására az üzemeltető szakszemélyzetének és berendezésének igénybevétele kötelező (az üzemeltető által biztosított szolgáltatások). A kötelező igénybevétel az e rendelet 2. mellékletében foglalt díjak előre történő megfizetési mellett történik. A köztemető üzemeltetőjének adatait e rendelet 3. melléklete tartalmazza.</w:t>
      </w:r>
    </w:p>
    <w:p w:rsidR="004428BE" w:rsidRPr="0082681B" w:rsidRDefault="004428BE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FD1FB9" w:rsidP="001C1A62">
      <w:pPr>
        <w:pStyle w:val="NormlWeb"/>
        <w:spacing w:before="0" w:beforeAutospacing="0" w:after="0"/>
        <w:ind w:right="-136"/>
        <w:jc w:val="center"/>
        <w:rPr>
          <w:rFonts w:ascii="Book Antiqua" w:hAnsi="Book Antiqua"/>
          <w:b/>
          <w:bCs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Az eltemetés (</w:t>
      </w:r>
      <w:r w:rsidR="004428BE" w:rsidRPr="0082681B">
        <w:rPr>
          <w:rFonts w:ascii="Book Antiqua" w:hAnsi="Book Antiqua"/>
          <w:b/>
          <w:bCs/>
          <w:sz w:val="21"/>
          <w:szCs w:val="21"/>
        </w:rPr>
        <w:t>urnaelhelyezés) feltételeinek biztosítása, a temetők használatára vonatkozó szabályok</w:t>
      </w:r>
    </w:p>
    <w:p w:rsidR="00AC228C" w:rsidRPr="0082681B" w:rsidRDefault="00AC228C" w:rsidP="001C1A62">
      <w:pPr>
        <w:pStyle w:val="NormlWeb"/>
        <w:spacing w:after="0"/>
        <w:ind w:right="-136"/>
        <w:jc w:val="center"/>
        <w:rPr>
          <w:rFonts w:ascii="Book Antiqua" w:hAnsi="Book Antiqua"/>
          <w:sz w:val="21"/>
          <w:szCs w:val="21"/>
        </w:rPr>
      </w:pPr>
    </w:p>
    <w:p w:rsidR="004428BE" w:rsidRPr="0082681B" w:rsidRDefault="00FD1FB9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18. §</w:t>
      </w:r>
      <w:r w:rsidR="004428BE" w:rsidRPr="0082681B">
        <w:rPr>
          <w:rFonts w:ascii="Book Antiqua" w:hAnsi="Book Antiqua"/>
          <w:sz w:val="21"/>
          <w:szCs w:val="21"/>
        </w:rPr>
        <w:t xml:space="preserve"> (1) Az eltemetés hagyományos módja szerint a temetés hamvasztással vagy elhamvasztás nélkül történik, egyházi vagy világi szertartás szerint.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Az eltemetés módjára és helyére nézve – alapvető elvként érvényesített szabály szerint – az elhunytnak az életében tett rendelkezése az irányadó.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Az elhunyt életében tett rendelkezése hiányában az eltemetés módját és helyét az határozza meg, aki a temetésről gondoskodik. Ha a temetésről több személy gondoskodik és közöttük az eltemetés módja tekintetében nincs megegyezés, a temetés csak elhamvasztás nélkül történhet.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A temetőbe, köztemetőbe szállított halottat csak az azonosság megállapítása és az okmányoknak az üzemeltető részére történő átadása után lehet eltemetni. Azonnali temetés hiányában gondoskodni kell a hűtőben,</w:t>
      </w:r>
      <w:r w:rsidR="00FD1FB9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ravatalozóban történő elhelyezésről.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(5) Ha a temető, köztemető üzemeltetője az azonosság vagy az okmányok tekintetében hiányosságot észlel, az átvételt felfüggeszti, és a halott vizsgálati bizonyítványt kiállító orvost, valamint az illetékes intézet</w:t>
      </w:r>
      <w:r w:rsidR="00C72DEF" w:rsidRPr="0082681B">
        <w:rPr>
          <w:rFonts w:ascii="Book Antiqua" w:hAnsi="Book Antiqua"/>
          <w:sz w:val="21"/>
          <w:szCs w:val="21"/>
        </w:rPr>
        <w:t>et</w:t>
      </w:r>
      <w:r w:rsidRPr="0082681B">
        <w:rPr>
          <w:rFonts w:ascii="Book Antiqua" w:hAnsi="Book Antiqua"/>
          <w:sz w:val="21"/>
          <w:szCs w:val="21"/>
        </w:rPr>
        <w:t xml:space="preserve"> értesíti, s ezzel egyidejűleg gondoskodik a halott átmeneti elhelyezéséről.</w:t>
      </w:r>
    </w:p>
    <w:p w:rsidR="00C72DEF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(6) Az elhunyt átvétele a temető halottasházába csak az előírt szállítási okmányok alapján lehetséges.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Az átvétel során az azonosító cédulákon szereplő adatoknak a megrendelés és a </w:t>
      </w:r>
      <w:proofErr w:type="spellStart"/>
      <w:r w:rsidRPr="0082681B">
        <w:rPr>
          <w:rFonts w:ascii="Book Antiqua" w:hAnsi="Book Antiqua"/>
          <w:sz w:val="21"/>
          <w:szCs w:val="21"/>
        </w:rPr>
        <w:t>halottvizsgálati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okmányok adataival egyezniük kell. Az átvétel tényét és időpontját a kísérő iratokon igazolni kell.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(7) A </w:t>
      </w:r>
      <w:proofErr w:type="spellStart"/>
      <w:r w:rsidRPr="0082681B">
        <w:rPr>
          <w:rFonts w:ascii="Book Antiqua" w:hAnsi="Book Antiqua"/>
          <w:sz w:val="21"/>
          <w:szCs w:val="21"/>
        </w:rPr>
        <w:t>halottátvevőnek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a tételes átvételt követően a halott átvételi naplóban kell rögzíteni az átvétel időpontját, a halott teljes nevét, honnan szállították be az elhunytat, a beszállítást végző halottszállító csoport vezetőjének nevét.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(8) Amennyiben az átvételnél megállapítást nyer, hogy a halotton ékszer, nemesfémből vagy drágakőből készült tárgy van, azokat a testről el kell távolítani és jegyzőkönyvbe</w:t>
      </w:r>
      <w:r w:rsidR="00C72DEF" w:rsidRPr="0082681B">
        <w:rPr>
          <w:rFonts w:ascii="Book Antiqua" w:hAnsi="Book Antiqua"/>
          <w:sz w:val="21"/>
          <w:szCs w:val="21"/>
        </w:rPr>
        <w:t>n</w:t>
      </w:r>
      <w:r w:rsidRPr="0082681B">
        <w:rPr>
          <w:rFonts w:ascii="Book Antiqua" w:hAnsi="Book Antiqua"/>
          <w:sz w:val="21"/>
          <w:szCs w:val="21"/>
        </w:rPr>
        <w:t xml:space="preserve"> kell rögzíteni ezt a tényt. Az elhunytat ékszerrel eltemetni nem szabad.</w:t>
      </w:r>
    </w:p>
    <w:p w:rsidR="004428BE" w:rsidRPr="0082681B" w:rsidRDefault="00C72DEF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19. §</w:t>
      </w:r>
      <w:r w:rsidRPr="0082681B">
        <w:rPr>
          <w:rFonts w:ascii="Book Antiqua" w:hAnsi="Book Antiqua"/>
          <w:sz w:val="21"/>
          <w:szCs w:val="21"/>
        </w:rPr>
        <w:t xml:space="preserve"> (1) Az üzemeltető a </w:t>
      </w:r>
      <w:proofErr w:type="spellStart"/>
      <w:r w:rsidRPr="0082681B">
        <w:rPr>
          <w:rFonts w:ascii="Book Antiqua" w:hAnsi="Book Antiqua"/>
          <w:sz w:val="21"/>
          <w:szCs w:val="21"/>
        </w:rPr>
        <w:t>Ttv</w:t>
      </w:r>
      <w:proofErr w:type="spellEnd"/>
      <w:r w:rsidRPr="0082681B">
        <w:rPr>
          <w:rFonts w:ascii="Book Antiqua" w:hAnsi="Book Antiqua"/>
          <w:sz w:val="21"/>
          <w:szCs w:val="21"/>
        </w:rPr>
        <w:t>. 18. §</w:t>
      </w:r>
      <w:r w:rsidR="004428BE" w:rsidRPr="0082681B">
        <w:rPr>
          <w:rFonts w:ascii="Book Antiqua" w:hAnsi="Book Antiqua"/>
          <w:sz w:val="21"/>
          <w:szCs w:val="21"/>
        </w:rPr>
        <w:t xml:space="preserve"> (1) bekezdés szerinti nyilvántartásokat köteles </w:t>
      </w:r>
      <w:r w:rsidRPr="0082681B">
        <w:rPr>
          <w:rFonts w:ascii="Book Antiqua" w:hAnsi="Book Antiqua"/>
          <w:sz w:val="21"/>
          <w:szCs w:val="21"/>
        </w:rPr>
        <w:t>vezetni</w:t>
      </w:r>
      <w:r w:rsidR="00E93629"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(2) A temetkezéssel kapcsolatos feladatok során felfektetett nyilvántartásokat a köztemető lezárásáig a temető üzemeltetője köteles megőrizni, míg lezárás után azt a Pest Megyei Levéltár </w:t>
      </w:r>
      <w:r w:rsidRPr="0082681B">
        <w:rPr>
          <w:rFonts w:ascii="Book Antiqua" w:hAnsi="Book Antiqua"/>
          <w:sz w:val="21"/>
          <w:szCs w:val="21"/>
        </w:rPr>
        <w:lastRenderedPageBreak/>
        <w:t>részére kell átadni megőrzés végett. A nyilvántartások esetleges megsemmisülése esetére a nyilvántartó könyvből és sírboltkönyvből másolat készítése kötelező.</w:t>
      </w:r>
    </w:p>
    <w:p w:rsidR="004428BE" w:rsidRPr="0082681B" w:rsidRDefault="004428BE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AD2D11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20. §</w:t>
      </w:r>
      <w:r w:rsidR="004428BE" w:rsidRPr="0082681B">
        <w:rPr>
          <w:rFonts w:ascii="Book Antiqua" w:hAnsi="Book Antiqua"/>
          <w:sz w:val="21"/>
          <w:szCs w:val="21"/>
        </w:rPr>
        <w:t xml:space="preserve"> (1) A köztemető nyitvatartási rendjét a rendelet </w:t>
      </w:r>
      <w:r w:rsidR="004428BE" w:rsidRPr="0082681B">
        <w:rPr>
          <w:rFonts w:ascii="Book Antiqua" w:hAnsi="Book Antiqua"/>
          <w:b/>
          <w:sz w:val="21"/>
          <w:szCs w:val="21"/>
        </w:rPr>
        <w:t>4. számú</w:t>
      </w:r>
      <w:r w:rsidR="004428BE" w:rsidRPr="0082681B">
        <w:rPr>
          <w:rFonts w:ascii="Book Antiqua" w:hAnsi="Book Antiqua"/>
          <w:sz w:val="21"/>
          <w:szCs w:val="21"/>
        </w:rPr>
        <w:t xml:space="preserve"> </w:t>
      </w:r>
      <w:r w:rsidR="004428BE" w:rsidRPr="0082681B">
        <w:rPr>
          <w:rFonts w:ascii="Book Antiqua" w:hAnsi="Book Antiqua"/>
          <w:b/>
          <w:sz w:val="21"/>
          <w:szCs w:val="21"/>
        </w:rPr>
        <w:t>melléklete</w:t>
      </w:r>
      <w:r w:rsidR="004428BE" w:rsidRPr="0082681B">
        <w:rPr>
          <w:rFonts w:ascii="Book Antiqua" w:hAnsi="Book Antiqua"/>
          <w:sz w:val="21"/>
          <w:szCs w:val="21"/>
        </w:rPr>
        <w:t xml:space="preserve"> tartalmazza.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 kegyeleti jog gyakorlásának elősegítése érdekében az üzemeltető megfelelő tájékoztatást köteles nyújtani a látogatok részére akár egyedi, akár közérdekű ügyben. A temetőkben történő eligazodás érdekében az üzemeltető megfelelő tájékoztató és információs táblákat helyez el.</w:t>
      </w:r>
    </w:p>
    <w:p w:rsidR="004428BE" w:rsidRPr="0082681B" w:rsidRDefault="00AD2D11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21. §.</w:t>
      </w:r>
      <w:r w:rsidRPr="0082681B">
        <w:rPr>
          <w:rFonts w:ascii="Book Antiqua" w:hAnsi="Book Antiqua"/>
          <w:sz w:val="21"/>
          <w:szCs w:val="21"/>
        </w:rPr>
        <w:t xml:space="preserve"> (1) R</w:t>
      </w:r>
      <w:r w:rsidR="004428BE" w:rsidRPr="0082681B">
        <w:rPr>
          <w:rFonts w:ascii="Book Antiqua" w:hAnsi="Book Antiqua"/>
          <w:sz w:val="21"/>
          <w:szCs w:val="21"/>
        </w:rPr>
        <w:t>avatalozó és technikai berendezései, a tárolók és a hűtők, valamint a temetők egyéb közcélú létesítményei állagmegóvása és biztonságos működtetése az üzemeltető feladata.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Ravatalozót oly módon kell megépíteni és karbantartani, hogy alkalmas legyen az elhunyt ravatalozásra való előkészítésére, a kegyelet lerovására és az elhunyt elbúcsúztatására. Az épületen belüli üzemi technikai és a búcsúztató helyiségeket el kell választani egymástól.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A ravatalozók esztétikai megjelenésének, berendezési tárgyainak kifogástalan minőségűnek kell lennie, biztosítva egyben a méltó kegyeletgyakorlást.</w:t>
      </w:r>
    </w:p>
    <w:p w:rsidR="004428BE" w:rsidRPr="0082681B" w:rsidRDefault="004428BE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22. §.</w:t>
      </w:r>
      <w:r w:rsidRPr="0082681B">
        <w:rPr>
          <w:rFonts w:ascii="Book Antiqua" w:hAnsi="Book Antiqua"/>
          <w:sz w:val="21"/>
          <w:szCs w:val="21"/>
        </w:rPr>
        <w:t xml:space="preserve"> (1) A hűtőknek biztosítani kell az elhunytak eltemetésig való folyamatos hűtését.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(2) A </w:t>
      </w:r>
      <w:proofErr w:type="spellStart"/>
      <w:r w:rsidRPr="0082681B">
        <w:rPr>
          <w:rFonts w:ascii="Book Antiqua" w:hAnsi="Book Antiqua"/>
          <w:sz w:val="21"/>
          <w:szCs w:val="21"/>
        </w:rPr>
        <w:t>halotthűtő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üzemi hőmérsékletét az üzemeltető technológiai utasítása szabályozza.</w:t>
      </w:r>
    </w:p>
    <w:p w:rsidR="00AD2D11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A hűtőket hetente egyszer meg kell tisztítani és el kell végezni jogszabályi előírásoknak megfelelő</w:t>
      </w:r>
      <w:r w:rsidR="00AD2D11" w:rsidRPr="0082681B">
        <w:rPr>
          <w:rFonts w:ascii="Book Antiqua" w:hAnsi="Book Antiqua"/>
          <w:sz w:val="21"/>
          <w:szCs w:val="21"/>
        </w:rPr>
        <w:t>en</w:t>
      </w:r>
      <w:r w:rsidRPr="0082681B">
        <w:rPr>
          <w:rFonts w:ascii="Book Antiqua" w:hAnsi="Book Antiqua"/>
          <w:sz w:val="21"/>
          <w:szCs w:val="21"/>
        </w:rPr>
        <w:t xml:space="preserve"> a kötelező fertőtlenítésüket.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A hűtőkről üzemeltetési és fertőtlenítési naplót kell vezetni, melyben az ezekkel kapcsolatos</w:t>
      </w:r>
      <w:r w:rsidR="00AD2D11" w:rsidRPr="0082681B">
        <w:rPr>
          <w:rFonts w:ascii="Book Antiqua" w:hAnsi="Book Antiqua"/>
          <w:sz w:val="21"/>
          <w:szCs w:val="21"/>
        </w:rPr>
        <w:t>an</w:t>
      </w:r>
      <w:r w:rsidRPr="0082681B">
        <w:rPr>
          <w:rFonts w:ascii="Book Antiqua" w:hAnsi="Book Antiqua"/>
          <w:sz w:val="21"/>
          <w:szCs w:val="21"/>
        </w:rPr>
        <w:t xml:space="preserve"> elvégzett feladatokat időrendben fel kell jegyezni.</w:t>
      </w:r>
    </w:p>
    <w:p w:rsidR="004428BE" w:rsidRPr="0082681B" w:rsidRDefault="00AD2D11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23. §</w:t>
      </w:r>
      <w:r w:rsidR="004428BE" w:rsidRPr="0082681B">
        <w:rPr>
          <w:rFonts w:ascii="Book Antiqua" w:hAnsi="Book Antiqua"/>
          <w:sz w:val="21"/>
          <w:szCs w:val="21"/>
        </w:rPr>
        <w:t xml:space="preserve"> A létesítmény állagmegóvásával, felújításával és gondozásával kapcsolatos feladatokat a közegészségügyi és műszaki feltételekre vonatkozó jogszabályi előírások mellett a kegyeleti közszolgáltatási szerződésekre vonatkozó szabályok szerint, a szerződésben rögzített feltételek szerint kell biztosítani.</w:t>
      </w:r>
    </w:p>
    <w:p w:rsidR="004428BE" w:rsidRPr="0082681B" w:rsidRDefault="004428BE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1C1A62">
      <w:pPr>
        <w:pStyle w:val="NormlWeb"/>
        <w:spacing w:after="0"/>
        <w:ind w:right="-136"/>
        <w:jc w:val="center"/>
        <w:rPr>
          <w:rFonts w:ascii="Book Antiqua" w:hAnsi="Book Antiqua"/>
          <w:b/>
          <w:bCs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A temetési szolgáltatás, illetve a temetőben végzett egyéb vállalkozási tevékenység ellátásának rendje, összhangja</w:t>
      </w:r>
    </w:p>
    <w:p w:rsidR="00A044B5" w:rsidRPr="0082681B" w:rsidRDefault="00A044B5" w:rsidP="001C1A62">
      <w:pPr>
        <w:pStyle w:val="NormlWeb"/>
        <w:spacing w:after="0"/>
        <w:ind w:right="-136"/>
        <w:jc w:val="center"/>
        <w:rPr>
          <w:rFonts w:ascii="Book Antiqua" w:hAnsi="Book Antiqua"/>
          <w:sz w:val="21"/>
          <w:szCs w:val="21"/>
        </w:rPr>
      </w:pP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24. §.</w:t>
      </w:r>
      <w:r w:rsidRPr="0082681B">
        <w:rPr>
          <w:rFonts w:ascii="Book Antiqua" w:hAnsi="Book Antiqua"/>
          <w:sz w:val="21"/>
          <w:szCs w:val="21"/>
        </w:rPr>
        <w:t xml:space="preserve"> (1) Az üzemeltető feladata annak vizsgálata, hogy más temetkezési szolgáltatók, illetve egyéb vállalkozók (pld</w:t>
      </w:r>
      <w:proofErr w:type="gramStart"/>
      <w:r w:rsidRPr="0082681B">
        <w:rPr>
          <w:rFonts w:ascii="Book Antiqua" w:hAnsi="Book Antiqua"/>
          <w:sz w:val="21"/>
          <w:szCs w:val="21"/>
        </w:rPr>
        <w:t>.: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kőfaragó, sírköves, stb.) a szolgáltatások végzése során rendelkeznek-e a jogszabályokban előírt követelményekkel.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Az üzemeltető a temetkezési szolgáltatók között hátrányos megkülönböztetést nem alkalmazhat.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A köztemetőben temetkezési szolgáltatás végzésével kapcsolatosan a temetkezési szolgáltatót és egyéb vállalkozót előzetes bejelentési kötelezettség terheli.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Amennyiben a temetkezési szolgáltatást végezni kívánó más vállalkozó a (4) bekezdésben foglalt feltételeket az üzemeltető kérésére kellő időben nem igazolja az üzemeltető a szolgáltatás végzését megtilthatja, de egyúttal köteles azonnal a hatáskörrel rendelkező szerv megfelelő intézkedését, szabálysértési eljárást, illetve jegyzői ellenőrzést kezdeményezi.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(5) Ha a más temetkezési, vagy egyéb szolgáltató – bizonyítható módon – ismétlődően és súlyosan megsérti a temetők rendjére vonatkoz</w:t>
      </w:r>
      <w:r w:rsidR="005D790E" w:rsidRPr="0082681B">
        <w:rPr>
          <w:rFonts w:ascii="Book Antiqua" w:hAnsi="Book Antiqua"/>
          <w:sz w:val="21"/>
          <w:szCs w:val="21"/>
        </w:rPr>
        <w:t>ó előírásokat, sértve a látogató</w:t>
      </w:r>
      <w:r w:rsidRPr="0082681B">
        <w:rPr>
          <w:rFonts w:ascii="Book Antiqua" w:hAnsi="Book Antiqua"/>
          <w:sz w:val="21"/>
          <w:szCs w:val="21"/>
        </w:rPr>
        <w:t>k, az eltemettetők és a szertartásokon részt vevők kegyeleti érzését, vagy az üzemeltető technológiai utasításait megsértve veszélyezteti a temetői létesítmények biztonságos működését, az üzemeltető köteles az (5) bekezdés szerinti eljárás kezdeményezésére, a fogyasztóvédelmi szervek felé megfelelő tájékoztatásával együtt.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lastRenderedPageBreak/>
        <w:t>(6) Az üzemeltető a temetkezési szolgáltatást végző más vállalkozó részére – a kifejtett szolgáltatás tekintetében – azonos feltételeket köteles biztosítani, tiszteletben tartva a versenysemlegesség elvét.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(7) A temetkezési szolgáltatónak megfelelő módon biztosítani</w:t>
      </w:r>
      <w:r w:rsidR="005D790E" w:rsidRPr="0082681B">
        <w:rPr>
          <w:rFonts w:ascii="Book Antiqua" w:hAnsi="Book Antiqua"/>
          <w:sz w:val="21"/>
          <w:szCs w:val="21"/>
        </w:rPr>
        <w:t>a</w:t>
      </w:r>
      <w:r w:rsidRPr="0082681B">
        <w:rPr>
          <w:rFonts w:ascii="Book Antiqua" w:hAnsi="Book Antiqua"/>
          <w:sz w:val="21"/>
          <w:szCs w:val="21"/>
        </w:rPr>
        <w:t>, illetve igazolnia kell az üzemeltető részére az elhunyt személy azonosítását, továbbá a megrendelő</w:t>
      </w:r>
      <w:r w:rsidR="007C3CB8" w:rsidRPr="0082681B">
        <w:rPr>
          <w:rFonts w:ascii="Book Antiqua" w:hAnsi="Book Antiqua"/>
          <w:sz w:val="21"/>
          <w:szCs w:val="21"/>
        </w:rPr>
        <w:t xml:space="preserve"> (</w:t>
      </w:r>
      <w:r w:rsidRPr="0082681B">
        <w:rPr>
          <w:rFonts w:ascii="Book Antiqua" w:hAnsi="Book Antiqua"/>
          <w:sz w:val="21"/>
          <w:szCs w:val="21"/>
        </w:rPr>
        <w:t>eltemettető), illetve a rendelkezési jog jogosultjának kilétét. Ezen adatokat köteles az üzemeltető rendelkezésre bocsátani.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(8) A temetkezési szolgáltató a rendelet </w:t>
      </w:r>
      <w:r w:rsidRPr="0082681B">
        <w:rPr>
          <w:rFonts w:ascii="Book Antiqua" w:hAnsi="Book Antiqua"/>
          <w:b/>
          <w:bCs/>
          <w:sz w:val="21"/>
          <w:szCs w:val="21"/>
        </w:rPr>
        <w:t>2. számú mellékletben</w:t>
      </w:r>
      <w:r w:rsidRPr="0082681B">
        <w:rPr>
          <w:rFonts w:ascii="Book Antiqua" w:hAnsi="Book Antiqua"/>
          <w:sz w:val="21"/>
          <w:szCs w:val="21"/>
        </w:rPr>
        <w:t xml:space="preserve"> meghatározott tételek befizetése után használhatja a temetői létesítményeket, figyelembe véve a rendelet 17.</w:t>
      </w:r>
      <w:r w:rsidR="007C3CB8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§</w:t>
      </w:r>
      <w:proofErr w:type="spellStart"/>
      <w:r w:rsidRPr="0082681B">
        <w:rPr>
          <w:rFonts w:ascii="Book Antiqua" w:hAnsi="Book Antiqua"/>
          <w:sz w:val="21"/>
          <w:szCs w:val="21"/>
        </w:rPr>
        <w:t>-a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(4) bekezdésében foglaltakra.</w:t>
      </w:r>
    </w:p>
    <w:p w:rsidR="004428BE" w:rsidRPr="0082681B" w:rsidRDefault="004428BE" w:rsidP="001C1A62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25. §.</w:t>
      </w:r>
      <w:r w:rsidRPr="0082681B">
        <w:rPr>
          <w:rFonts w:ascii="Book Antiqua" w:hAnsi="Book Antiqua"/>
          <w:sz w:val="21"/>
          <w:szCs w:val="21"/>
        </w:rPr>
        <w:t xml:space="preserve"> (1) Az esetleges más temetkezési szolgáltatók munkavégzésének összhangját az üzemeltetőknek biztosítani kell oly módon, hogy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a</w:t>
      </w:r>
      <w:proofErr w:type="gramEnd"/>
      <w:r w:rsidR="007C3CB8" w:rsidRPr="0082681B">
        <w:rPr>
          <w:rFonts w:ascii="Book Antiqua" w:hAnsi="Book Antiqua"/>
          <w:sz w:val="21"/>
          <w:szCs w:val="21"/>
        </w:rPr>
        <w:t>) a temetkezési szolgáltató</w:t>
      </w:r>
      <w:r w:rsidRPr="0082681B">
        <w:rPr>
          <w:rFonts w:ascii="Book Antiqua" w:hAnsi="Book Antiqua"/>
          <w:sz w:val="21"/>
          <w:szCs w:val="21"/>
        </w:rPr>
        <w:t xml:space="preserve">k – az általuk végzett egyes temetési szolgáltatások jellegéhez is igazodóan – azonos feltételekkel, lehetőség szerint az erre irányuló igénybejelentés sorrendjének megfelelően vehessék igénybe a temetői létesítményeket, az azt szolgáló infrastruktúrát; 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b) a temetkezési szolgáltató a temető létesítményeit az e rendeletben meghatározott díj alapján veheti igénybe, melyet a fenntartó számlájára az igénybevételt megelőzően köteles befizetni, a bérleti igényeket az üzemeltető felé ke</w:t>
      </w:r>
      <w:r w:rsidR="007C3CB8" w:rsidRPr="0082681B">
        <w:rPr>
          <w:rFonts w:ascii="Book Antiqua" w:hAnsi="Book Antiqua"/>
          <w:sz w:val="21"/>
          <w:szCs w:val="21"/>
        </w:rPr>
        <w:t>ll bejelente</w:t>
      </w:r>
      <w:r w:rsidRPr="0082681B">
        <w:rPr>
          <w:rFonts w:ascii="Book Antiqua" w:hAnsi="Book Antiqua"/>
          <w:sz w:val="21"/>
          <w:szCs w:val="21"/>
        </w:rPr>
        <w:t>ni az igénybevételt megelőző 24 órával,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c) olyan nyilvántartásokat kell vezetni</w:t>
      </w:r>
      <w:r w:rsidR="007C3CB8" w:rsidRPr="0082681B">
        <w:rPr>
          <w:rFonts w:ascii="Book Antiqua" w:hAnsi="Book Antiqua"/>
          <w:sz w:val="21"/>
          <w:szCs w:val="21"/>
        </w:rPr>
        <w:t>e</w:t>
      </w:r>
      <w:r w:rsidRPr="0082681B">
        <w:rPr>
          <w:rFonts w:ascii="Book Antiqua" w:hAnsi="Book Antiqua"/>
          <w:sz w:val="21"/>
          <w:szCs w:val="21"/>
        </w:rPr>
        <w:t>, illetve az ügyfélszolgálat működtetését úgy kell megszervezni, melyből az a) pont alatti szolgáltatói igények nyomon követhetők;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d) a rendeletben meghatározott eset</w:t>
      </w:r>
      <w:r w:rsidR="007C3CB8" w:rsidRPr="0082681B">
        <w:rPr>
          <w:rFonts w:ascii="Book Antiqua" w:hAnsi="Book Antiqua"/>
          <w:sz w:val="21"/>
          <w:szCs w:val="21"/>
        </w:rPr>
        <w:t>ek</w:t>
      </w:r>
      <w:r w:rsidRPr="0082681B">
        <w:rPr>
          <w:rFonts w:ascii="Book Antiqua" w:hAnsi="Book Antiqua"/>
          <w:sz w:val="21"/>
          <w:szCs w:val="21"/>
        </w:rPr>
        <w:t>ben, illetve az üzemeltetők által meghatározott technológiai utasítások szerinti tartalommal és terjedelemben a más temetkezési szolgáltatók kötelesek az üzemeltetők szakszemélyzetét a létesítmények igénybevétele során igénybe venni; míg az üzemeltetőknek úgy kell a munkavégzést megszervezni</w:t>
      </w:r>
      <w:r w:rsidR="007C3CB8" w:rsidRPr="0082681B">
        <w:rPr>
          <w:rFonts w:ascii="Book Antiqua" w:hAnsi="Book Antiqua"/>
          <w:sz w:val="21"/>
          <w:szCs w:val="21"/>
        </w:rPr>
        <w:t>e, hogy biztosítsák és segítsék</w:t>
      </w:r>
      <w:r w:rsidRPr="0082681B">
        <w:rPr>
          <w:rFonts w:ascii="Book Antiqua" w:hAnsi="Book Antiqua"/>
          <w:sz w:val="21"/>
          <w:szCs w:val="21"/>
        </w:rPr>
        <w:t xml:space="preserve"> a más temetkezési szolgáltatók munkavégzését;</w:t>
      </w:r>
    </w:p>
    <w:p w:rsidR="00FC0638" w:rsidRPr="0082681B" w:rsidRDefault="00FC0638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e</w:t>
      </w:r>
      <w:proofErr w:type="gramEnd"/>
      <w:r w:rsidRPr="0082681B">
        <w:rPr>
          <w:rFonts w:ascii="Book Antiqua" w:hAnsi="Book Antiqua"/>
          <w:sz w:val="21"/>
          <w:szCs w:val="21"/>
        </w:rPr>
        <w:t>)</w:t>
      </w:r>
      <w:r w:rsidRPr="0082681B">
        <w:rPr>
          <w:rStyle w:val="Lbjegyzet-hivatkozs"/>
          <w:rFonts w:ascii="Book Antiqua" w:hAnsi="Book Antiqua"/>
          <w:sz w:val="21"/>
          <w:szCs w:val="21"/>
        </w:rPr>
        <w:footnoteReference w:id="5"/>
      </w:r>
      <w:r w:rsidRPr="0082681B">
        <w:rPr>
          <w:rFonts w:ascii="Book Antiqua" w:hAnsi="Book Antiqua"/>
          <w:sz w:val="21"/>
          <w:szCs w:val="21"/>
        </w:rPr>
        <w:t xml:space="preserve"> az üzemeltető által biztosított szolgáltatások igénybevétele kötelező a 17.§ (4) bekezdésében foglaltak szerint. 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Az eg</w:t>
      </w:r>
      <w:r w:rsidR="002E0143" w:rsidRPr="0082681B">
        <w:rPr>
          <w:rFonts w:ascii="Book Antiqua" w:hAnsi="Book Antiqua"/>
          <w:sz w:val="21"/>
          <w:szCs w:val="21"/>
        </w:rPr>
        <w:t>yéb vállalkozói tevékenységek (</w:t>
      </w:r>
      <w:r w:rsidRPr="0082681B">
        <w:rPr>
          <w:rFonts w:ascii="Book Antiqua" w:hAnsi="Book Antiqua"/>
          <w:sz w:val="21"/>
          <w:szCs w:val="21"/>
        </w:rPr>
        <w:t>kőfar</w:t>
      </w:r>
      <w:r w:rsidR="002E0143" w:rsidRPr="0082681B">
        <w:rPr>
          <w:rFonts w:ascii="Book Antiqua" w:hAnsi="Book Antiqua"/>
          <w:sz w:val="21"/>
          <w:szCs w:val="21"/>
        </w:rPr>
        <w:t>agó, sírgondozó, emlékkészítő stb.</w:t>
      </w:r>
      <w:r w:rsidRPr="0082681B">
        <w:rPr>
          <w:rFonts w:ascii="Book Antiqua" w:hAnsi="Book Antiqua"/>
          <w:sz w:val="21"/>
          <w:szCs w:val="21"/>
        </w:rPr>
        <w:t>) végzése feltételeinek biztosítására az (1) bekezdésben foglaltak megfelelően irányadók az alábbi eltérésekkel: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a</w:t>
      </w:r>
      <w:proofErr w:type="gramEnd"/>
      <w:r w:rsidRPr="0082681B">
        <w:rPr>
          <w:rFonts w:ascii="Book Antiqua" w:hAnsi="Book Antiqua"/>
          <w:sz w:val="21"/>
          <w:szCs w:val="21"/>
        </w:rPr>
        <w:t>) a vállalkozók a munkavégzés megkezdése előtt legalább egy munkanappal előbb kötelesek bejelenteni az üzemeltetőnek azt, hogy melyik temetőben, annak melyik temetési helyén,</w:t>
      </w:r>
      <w:r w:rsidR="002E0143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milyen jellegű munkát végeznek, mely személy megbízása alapján;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b) a vállalkozó az a) pontban fennálló esetben a vállalkozási engedélyét a felszólításra köteles felmutatni;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c) a vállalkozók munkanapokon végezhetnek munkálatokat;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d) a vállalkozók a munkavégzés</w:t>
      </w:r>
      <w:r w:rsidR="002E0143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érdekében – ha az indokolt – gépjárművel is behajthatnak a temetőbe, kötelesek azonban az üzemeltetők intézkedéseit megtartani;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e</w:t>
      </w:r>
      <w:proofErr w:type="gramEnd"/>
      <w:r w:rsidRPr="0082681B">
        <w:rPr>
          <w:rFonts w:ascii="Book Antiqua" w:hAnsi="Book Antiqua"/>
          <w:sz w:val="21"/>
          <w:szCs w:val="21"/>
        </w:rPr>
        <w:t>) a vállalkozók a munkálatok befejezését követően azonnal kötelesek a törmelékeket, szemet</w:t>
      </w:r>
      <w:r w:rsidR="002E0143" w:rsidRPr="0082681B">
        <w:rPr>
          <w:rFonts w:ascii="Book Antiqua" w:hAnsi="Book Antiqua"/>
          <w:sz w:val="21"/>
          <w:szCs w:val="21"/>
        </w:rPr>
        <w:t>et</w:t>
      </w:r>
      <w:r w:rsidRPr="0082681B">
        <w:rPr>
          <w:rFonts w:ascii="Book Antiqua" w:hAnsi="Book Antiqua"/>
          <w:sz w:val="21"/>
          <w:szCs w:val="21"/>
        </w:rPr>
        <w:t xml:space="preserve">, lomot stb. elszállítani vagy az önkormányzat külön rendeletében foglaltak szerint elszállítani és a sír környezetét rendezetten, tisztán hagyni, 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f</w:t>
      </w:r>
      <w:proofErr w:type="gramEnd"/>
      <w:r w:rsidRPr="0082681B">
        <w:rPr>
          <w:rFonts w:ascii="Book Antiqua" w:hAnsi="Book Antiqua"/>
          <w:sz w:val="21"/>
          <w:szCs w:val="21"/>
        </w:rPr>
        <w:t>) a vállalkozóknak a mun</w:t>
      </w:r>
      <w:r w:rsidR="002E0143" w:rsidRPr="0082681B">
        <w:rPr>
          <w:rFonts w:ascii="Book Antiqua" w:hAnsi="Book Antiqua"/>
          <w:sz w:val="21"/>
          <w:szCs w:val="21"/>
        </w:rPr>
        <w:t>kavégzést úgy kell megszervezni, h</w:t>
      </w:r>
      <w:r w:rsidRPr="0082681B">
        <w:rPr>
          <w:rFonts w:ascii="Book Antiqua" w:hAnsi="Book Antiqua"/>
          <w:sz w:val="21"/>
          <w:szCs w:val="21"/>
        </w:rPr>
        <w:t>ogy azzal a teme</w:t>
      </w:r>
      <w:r w:rsidR="002E0143" w:rsidRPr="0082681B">
        <w:rPr>
          <w:rFonts w:ascii="Book Antiqua" w:hAnsi="Book Antiqua"/>
          <w:sz w:val="21"/>
          <w:szCs w:val="21"/>
        </w:rPr>
        <w:t>tő látogatók kegyeletgyakorlását</w:t>
      </w:r>
      <w:r w:rsidRPr="0082681B">
        <w:rPr>
          <w:rFonts w:ascii="Book Antiqua" w:hAnsi="Book Antiqua"/>
          <w:sz w:val="21"/>
          <w:szCs w:val="21"/>
        </w:rPr>
        <w:t>, a temető, köztemető rendjét, nyugalmát és a temetési szertartásokat ne zavarják,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g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) </w:t>
      </w:r>
      <w:proofErr w:type="spellStart"/>
      <w:r w:rsidRPr="0082681B">
        <w:rPr>
          <w:rFonts w:ascii="Book Antiqua" w:hAnsi="Book Antiqua"/>
          <w:sz w:val="21"/>
          <w:szCs w:val="21"/>
        </w:rPr>
        <w:t>viacolor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burkolat lehelyezése csak a szomszédos sírok tulajdonosainak beleegyezésével történhet és a föld szintjétől nem emelkedhet ki.</w:t>
      </w:r>
      <w:r w:rsidR="002E0143" w:rsidRPr="0082681B">
        <w:rPr>
          <w:rFonts w:ascii="Book Antiqua" w:hAnsi="Book Antiqua"/>
          <w:sz w:val="21"/>
          <w:szCs w:val="21"/>
        </w:rPr>
        <w:t xml:space="preserve"> A sír körüli burkolat készítés</w:t>
      </w:r>
      <w:r w:rsidRPr="0082681B">
        <w:rPr>
          <w:rFonts w:ascii="Book Antiqua" w:hAnsi="Book Antiqua"/>
          <w:sz w:val="21"/>
          <w:szCs w:val="21"/>
        </w:rPr>
        <w:t xml:space="preserve"> nem haladhat túl a szomszédos sír felőli terület felénél, de bármely esetben is 0,5 méternél.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2E0143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26.§</w:t>
      </w:r>
      <w:r w:rsidR="004428BE" w:rsidRPr="0082681B">
        <w:rPr>
          <w:rFonts w:ascii="Book Antiqua" w:hAnsi="Book Antiqua"/>
          <w:sz w:val="21"/>
          <w:szCs w:val="21"/>
        </w:rPr>
        <w:t xml:space="preserve"> (1) A temetők látogatási rendjét és a temetőlátogatók kegyeletgyakorlásának szabályait jelen rendelet </w:t>
      </w:r>
      <w:r w:rsidR="004428BE" w:rsidRPr="0082681B">
        <w:rPr>
          <w:rFonts w:ascii="Book Antiqua" w:hAnsi="Book Antiqua"/>
          <w:b/>
          <w:bCs/>
          <w:sz w:val="21"/>
          <w:szCs w:val="21"/>
        </w:rPr>
        <w:t xml:space="preserve">5. számú melléklete </w:t>
      </w:r>
      <w:r w:rsidR="004428BE" w:rsidRPr="0082681B">
        <w:rPr>
          <w:rFonts w:ascii="Book Antiqua" w:hAnsi="Book Antiqua"/>
          <w:sz w:val="21"/>
          <w:szCs w:val="21"/>
        </w:rPr>
        <w:t>tartalmazza.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lastRenderedPageBreak/>
        <w:t>(2) Jelen rendelet keretei között, az abban foglaltak végrehajtására az üzemeltető további szabályokat állapíthat meg, melynek helyi kifüggesztéséről köteles gondoskodni.</w:t>
      </w:r>
    </w:p>
    <w:p w:rsidR="004428BE" w:rsidRPr="0082681B" w:rsidRDefault="004428BE" w:rsidP="002E0143">
      <w:pPr>
        <w:pStyle w:val="NormlWeb"/>
        <w:spacing w:after="0"/>
        <w:ind w:left="-119" w:right="-136"/>
        <w:jc w:val="center"/>
        <w:rPr>
          <w:rFonts w:ascii="Book Antiqua" w:hAnsi="Book Antiqua"/>
          <w:b/>
          <w:bCs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Díjak</w:t>
      </w:r>
    </w:p>
    <w:p w:rsidR="00A044B5" w:rsidRPr="0082681B" w:rsidRDefault="00A044B5" w:rsidP="002E0143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</w:rPr>
      </w:pPr>
    </w:p>
    <w:p w:rsidR="004428BE" w:rsidRPr="0082681B" w:rsidRDefault="002E0143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27. §</w:t>
      </w:r>
      <w:r w:rsidR="004428BE" w:rsidRPr="0082681B">
        <w:rPr>
          <w:rFonts w:ascii="Book Antiqua" w:hAnsi="Book Antiqua"/>
          <w:sz w:val="21"/>
          <w:szCs w:val="21"/>
        </w:rPr>
        <w:t xml:space="preserve"> Jelen rendelt hatálya alá tartozó köztemetőben a kegyeleti közszolgáltatási díjak fajtáját, mértékét a</w:t>
      </w:r>
      <w:r w:rsidR="004428BE" w:rsidRPr="0082681B">
        <w:rPr>
          <w:rFonts w:ascii="Book Antiqua" w:hAnsi="Book Antiqua"/>
          <w:b/>
          <w:bCs/>
          <w:sz w:val="21"/>
          <w:szCs w:val="21"/>
        </w:rPr>
        <w:t xml:space="preserve"> 2. számú melléklet</w:t>
      </w:r>
      <w:r w:rsidR="004428BE" w:rsidRPr="0082681B">
        <w:rPr>
          <w:rFonts w:ascii="Book Antiqua" w:hAnsi="Book Antiqua"/>
          <w:sz w:val="21"/>
          <w:szCs w:val="21"/>
        </w:rPr>
        <w:t xml:space="preserve"> tartalmazza.</w:t>
      </w:r>
    </w:p>
    <w:p w:rsidR="0043788E" w:rsidRPr="0082681B" w:rsidRDefault="0043788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A03C22" w:rsidRPr="0082681B" w:rsidRDefault="002E0143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28. §</w:t>
      </w:r>
      <w:r w:rsidR="004428BE" w:rsidRPr="0082681B">
        <w:rPr>
          <w:rFonts w:ascii="Book Antiqua" w:hAnsi="Book Antiqua"/>
          <w:sz w:val="21"/>
          <w:szCs w:val="21"/>
        </w:rPr>
        <w:t xml:space="preserve"> (1) A szociális igazgatásról és szociális ellátás</w:t>
      </w:r>
      <w:r w:rsidRPr="0082681B">
        <w:rPr>
          <w:rFonts w:ascii="Book Antiqua" w:hAnsi="Book Antiqua"/>
          <w:sz w:val="21"/>
          <w:szCs w:val="21"/>
        </w:rPr>
        <w:t>ok</w:t>
      </w:r>
      <w:r w:rsidR="004428BE" w:rsidRPr="0082681B">
        <w:rPr>
          <w:rFonts w:ascii="Book Antiqua" w:hAnsi="Book Antiqua"/>
          <w:sz w:val="21"/>
          <w:szCs w:val="21"/>
        </w:rPr>
        <w:t>ról</w:t>
      </w:r>
      <w:r w:rsidRPr="0082681B">
        <w:rPr>
          <w:rFonts w:ascii="Book Antiqua" w:hAnsi="Book Antiqua"/>
          <w:sz w:val="21"/>
          <w:szCs w:val="21"/>
        </w:rPr>
        <w:t xml:space="preserve"> szóló 1993. évi III. törvény (</w:t>
      </w:r>
      <w:r w:rsidR="004428BE" w:rsidRPr="0082681B">
        <w:rPr>
          <w:rFonts w:ascii="Book Antiqua" w:hAnsi="Book Antiqua"/>
          <w:sz w:val="21"/>
          <w:szCs w:val="21"/>
        </w:rPr>
        <w:t>a továbbiakban:</w:t>
      </w:r>
      <w:r w:rsidRPr="0082681B">
        <w:rPr>
          <w:rFonts w:ascii="Book Antiqua" w:hAnsi="Book Antiqua"/>
          <w:sz w:val="21"/>
          <w:szCs w:val="21"/>
        </w:rPr>
        <w:t xml:space="preserve"> </w:t>
      </w:r>
      <w:r w:rsidR="004428BE" w:rsidRPr="0082681B">
        <w:rPr>
          <w:rFonts w:ascii="Book Antiqua" w:hAnsi="Book Antiqua"/>
          <w:sz w:val="21"/>
          <w:szCs w:val="21"/>
        </w:rPr>
        <w:t>Sztv.) 48.§</w:t>
      </w:r>
      <w:proofErr w:type="spellStart"/>
      <w:r w:rsidR="004428BE" w:rsidRPr="0082681B">
        <w:rPr>
          <w:rFonts w:ascii="Book Antiqua" w:hAnsi="Book Antiqua"/>
          <w:sz w:val="21"/>
          <w:szCs w:val="21"/>
        </w:rPr>
        <w:t>-ában</w:t>
      </w:r>
      <w:proofErr w:type="spellEnd"/>
      <w:r w:rsidR="004428BE" w:rsidRPr="0082681B">
        <w:rPr>
          <w:rFonts w:ascii="Book Antiqua" w:hAnsi="Book Antiqua"/>
          <w:sz w:val="21"/>
          <w:szCs w:val="21"/>
        </w:rPr>
        <w:t xml:space="preserve"> meghatározott köztemetés összege:</w:t>
      </w:r>
    </w:p>
    <w:p w:rsidR="00A03C22" w:rsidRPr="0082681B" w:rsidRDefault="004428BE" w:rsidP="001C1A62">
      <w:pPr>
        <w:pStyle w:val="NormlWeb"/>
        <w:spacing w:before="0" w:beforeAutospacing="0" w:after="0"/>
        <w:ind w:left="426"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a</w:t>
      </w:r>
      <w:proofErr w:type="gramEnd"/>
      <w:r w:rsidRPr="0082681B">
        <w:rPr>
          <w:rFonts w:ascii="Book Antiqua" w:hAnsi="Book Antiqua"/>
          <w:sz w:val="21"/>
          <w:szCs w:val="21"/>
        </w:rPr>
        <w:t>) ha nincs vagy nem lelhető fel eltemet</w:t>
      </w:r>
      <w:r w:rsidR="0062626C" w:rsidRPr="0082681B">
        <w:rPr>
          <w:rFonts w:ascii="Book Antiqua" w:hAnsi="Book Antiqua"/>
          <w:sz w:val="21"/>
          <w:szCs w:val="21"/>
        </w:rPr>
        <w:t>tet</w:t>
      </w:r>
      <w:r w:rsidRPr="0082681B">
        <w:rPr>
          <w:rFonts w:ascii="Book Antiqua" w:hAnsi="Book Antiqua"/>
          <w:sz w:val="21"/>
          <w:szCs w:val="21"/>
        </w:rPr>
        <w:t>ésre köteles személy, a mindenkori minimálbér összege + ÁFA, mely összege nem tartalmazza a kórházi hűtés-tárolás díját, az egyháznak fizetendő díjat, a koszorúk költségét, sírhelydíjat, temetői díjat</w:t>
      </w:r>
    </w:p>
    <w:p w:rsidR="004428BE" w:rsidRPr="0082681B" w:rsidRDefault="004428BE" w:rsidP="001C1A62">
      <w:pPr>
        <w:pStyle w:val="NormlWeb"/>
        <w:spacing w:before="0" w:beforeAutospacing="0" w:after="0"/>
        <w:ind w:left="426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b) ha az eltemettetésre köteles személy nem gondoskodik az eltemettetésről, a közötte és az önkormányzat közötti megegyezés szerinti összeg, melyet az eltemettetésre köteles személy megtérít az önkormányzat felé.</w:t>
      </w:r>
    </w:p>
    <w:p w:rsidR="004428BE" w:rsidRPr="0082681B" w:rsidRDefault="004428BE" w:rsidP="001C1A6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Az önkormányzat feladata az (1) bekezdés szerinti köztemetés anyakönyvezéséhez szükséges okiratok beszerzése is.</w:t>
      </w:r>
    </w:p>
    <w:p w:rsidR="004428BE" w:rsidRPr="0082681B" w:rsidRDefault="004428BE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62626C">
      <w:pPr>
        <w:pStyle w:val="NormlWeb"/>
        <w:spacing w:after="0"/>
        <w:ind w:left="-119" w:right="-136"/>
        <w:jc w:val="center"/>
        <w:rPr>
          <w:rFonts w:ascii="Book Antiqua" w:hAnsi="Book Antiqua"/>
          <w:i/>
          <w:sz w:val="21"/>
          <w:szCs w:val="21"/>
        </w:rPr>
      </w:pPr>
      <w:r w:rsidRPr="0082681B">
        <w:rPr>
          <w:rFonts w:ascii="Book Antiqua" w:hAnsi="Book Antiqua"/>
          <w:b/>
          <w:bCs/>
          <w:i/>
          <w:sz w:val="21"/>
          <w:szCs w:val="21"/>
        </w:rPr>
        <w:t>IV. fejezet</w:t>
      </w:r>
    </w:p>
    <w:p w:rsidR="004428BE" w:rsidRPr="0082681B" w:rsidRDefault="004428BE" w:rsidP="0062626C">
      <w:pPr>
        <w:pStyle w:val="NormlWeb"/>
        <w:spacing w:after="0"/>
        <w:ind w:left="-119" w:right="-136"/>
        <w:jc w:val="center"/>
        <w:rPr>
          <w:rFonts w:ascii="Book Antiqua" w:hAnsi="Book Antiqua"/>
          <w:i/>
          <w:sz w:val="21"/>
          <w:szCs w:val="21"/>
        </w:rPr>
      </w:pPr>
      <w:r w:rsidRPr="0082681B">
        <w:rPr>
          <w:rFonts w:ascii="Book Antiqua" w:hAnsi="Book Antiqua"/>
          <w:b/>
          <w:bCs/>
          <w:i/>
          <w:sz w:val="21"/>
          <w:szCs w:val="21"/>
        </w:rPr>
        <w:t>Vegyes és záró rendelkezések</w:t>
      </w:r>
    </w:p>
    <w:p w:rsidR="004428BE" w:rsidRPr="0082681B" w:rsidRDefault="004428BE" w:rsidP="0062626C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Ellenőrzés</w:t>
      </w:r>
    </w:p>
    <w:p w:rsidR="004428BE" w:rsidRPr="0082681B" w:rsidRDefault="004428BE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404E4D" w:rsidRPr="0082681B" w:rsidRDefault="00404E4D" w:rsidP="00404E4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Book Antiqua" w:hAnsi="Book Antiqua"/>
          <w:bCs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29.§</w:t>
      </w:r>
      <w:r w:rsidRPr="0082681B">
        <w:rPr>
          <w:rFonts w:ascii="Book Antiqua" w:hAnsi="Book Antiqua"/>
          <w:bCs/>
          <w:sz w:val="21"/>
          <w:szCs w:val="21"/>
        </w:rPr>
        <w:t xml:space="preserve"> (1)</w:t>
      </w:r>
      <w:r w:rsidR="006A7FE6" w:rsidRPr="0082681B">
        <w:rPr>
          <w:rStyle w:val="Lbjegyzet-hivatkozs"/>
          <w:rFonts w:ascii="Book Antiqua" w:hAnsi="Book Antiqua"/>
          <w:bCs/>
          <w:sz w:val="21"/>
          <w:szCs w:val="21"/>
        </w:rPr>
        <w:footnoteReference w:id="6"/>
      </w:r>
      <w:r w:rsidRPr="0082681B">
        <w:rPr>
          <w:rFonts w:ascii="Book Antiqua" w:hAnsi="Book Antiqua"/>
          <w:bCs/>
          <w:sz w:val="21"/>
          <w:szCs w:val="21"/>
        </w:rPr>
        <w:t xml:space="preserve"> A köztemető fenntartásával és üzemeltetésével összefüggő feladatok ellátását a </w:t>
      </w:r>
      <w:proofErr w:type="spellStart"/>
      <w:r w:rsidRPr="0082681B">
        <w:rPr>
          <w:rFonts w:ascii="Book Antiqua" w:hAnsi="Book Antiqua"/>
          <w:bCs/>
          <w:sz w:val="21"/>
          <w:szCs w:val="21"/>
        </w:rPr>
        <w:t>Ttv</w:t>
      </w:r>
      <w:proofErr w:type="spellEnd"/>
      <w:proofErr w:type="gramStart"/>
      <w:r w:rsidRPr="0082681B">
        <w:rPr>
          <w:rFonts w:ascii="Book Antiqua" w:hAnsi="Book Antiqua"/>
          <w:bCs/>
          <w:sz w:val="21"/>
          <w:szCs w:val="21"/>
        </w:rPr>
        <w:t>.,</w:t>
      </w:r>
      <w:proofErr w:type="gramEnd"/>
      <w:r w:rsidRPr="0082681B">
        <w:rPr>
          <w:rFonts w:ascii="Book Antiqua" w:hAnsi="Book Antiqua"/>
          <w:bCs/>
          <w:sz w:val="21"/>
          <w:szCs w:val="21"/>
        </w:rPr>
        <w:t xml:space="preserve"> valamint a </w:t>
      </w:r>
      <w:proofErr w:type="spellStart"/>
      <w:r w:rsidRPr="0082681B">
        <w:rPr>
          <w:rFonts w:ascii="Book Antiqua" w:hAnsi="Book Antiqua"/>
          <w:bCs/>
          <w:sz w:val="21"/>
          <w:szCs w:val="21"/>
        </w:rPr>
        <w:t>Korm.r</w:t>
      </w:r>
      <w:proofErr w:type="spellEnd"/>
      <w:r w:rsidRPr="0082681B">
        <w:rPr>
          <w:rFonts w:ascii="Book Antiqua" w:hAnsi="Book Antiqua"/>
          <w:bCs/>
          <w:sz w:val="21"/>
          <w:szCs w:val="21"/>
        </w:rPr>
        <w:t xml:space="preserve">. </w:t>
      </w:r>
      <w:proofErr w:type="gramStart"/>
      <w:r w:rsidRPr="0082681B">
        <w:rPr>
          <w:rFonts w:ascii="Book Antiqua" w:hAnsi="Book Antiqua"/>
          <w:bCs/>
          <w:sz w:val="21"/>
          <w:szCs w:val="21"/>
        </w:rPr>
        <w:t>értelmében</w:t>
      </w:r>
      <w:proofErr w:type="gramEnd"/>
      <w:r w:rsidRPr="0082681B">
        <w:rPr>
          <w:rFonts w:ascii="Book Antiqua" w:hAnsi="Book Antiqua"/>
          <w:bCs/>
          <w:sz w:val="21"/>
          <w:szCs w:val="21"/>
        </w:rPr>
        <w:t xml:space="preserve"> és az azokban megjelöltek szerint a járási hivatal ellenőrzi.</w:t>
      </w:r>
    </w:p>
    <w:p w:rsidR="004428BE" w:rsidRPr="0082681B" w:rsidRDefault="004428BE" w:rsidP="00A73448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(2) </w:t>
      </w:r>
      <w:r w:rsidR="00A73448" w:rsidRPr="0082681B">
        <w:rPr>
          <w:rStyle w:val="Lbjegyzet-hivatkozs"/>
          <w:rFonts w:ascii="Book Antiqua" w:hAnsi="Book Antiqua"/>
          <w:sz w:val="21"/>
          <w:szCs w:val="21"/>
        </w:rPr>
        <w:footnoteReference w:id="7"/>
      </w:r>
    </w:p>
    <w:p w:rsidR="004428BE" w:rsidRPr="0082681B" w:rsidRDefault="004428BE" w:rsidP="0062626C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</w:t>
      </w:r>
      <w:r w:rsidR="00A73448" w:rsidRPr="0082681B">
        <w:rPr>
          <w:rStyle w:val="Lbjegyzet-hivatkozs"/>
          <w:rFonts w:ascii="Book Antiqua" w:hAnsi="Book Antiqua"/>
          <w:sz w:val="21"/>
          <w:szCs w:val="21"/>
        </w:rPr>
        <w:footnoteReference w:id="8"/>
      </w:r>
      <w:r w:rsidRPr="0082681B">
        <w:rPr>
          <w:rFonts w:ascii="Book Antiqua" w:hAnsi="Book Antiqua"/>
          <w:sz w:val="21"/>
          <w:szCs w:val="21"/>
        </w:rPr>
        <w:t xml:space="preserve"> </w:t>
      </w:r>
    </w:p>
    <w:p w:rsidR="00DA2FDF" w:rsidRPr="0082681B" w:rsidRDefault="00DA2FDF" w:rsidP="00DA2FDF">
      <w:pPr>
        <w:pStyle w:val="NormlWeb"/>
        <w:spacing w:before="0" w:beforeAutospacing="0" w:after="0"/>
        <w:ind w:left="-119" w:right="-136"/>
        <w:jc w:val="center"/>
        <w:rPr>
          <w:rFonts w:ascii="Book Antiqua" w:hAnsi="Book Antiqua"/>
          <w:b/>
          <w:sz w:val="21"/>
          <w:szCs w:val="21"/>
        </w:rPr>
      </w:pPr>
    </w:p>
    <w:p w:rsidR="004428BE" w:rsidRPr="0082681B" w:rsidRDefault="0062626C" w:rsidP="00DA2FDF">
      <w:pPr>
        <w:pStyle w:val="NormlWeb"/>
        <w:spacing w:before="0" w:beforeAutospacing="0" w:after="0"/>
        <w:ind w:left="-119" w:right="-136"/>
        <w:jc w:val="center"/>
        <w:rPr>
          <w:rFonts w:ascii="Book Antiqua" w:hAnsi="Book Antiqua"/>
          <w:b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Szabálysértési rendelkezések</w:t>
      </w:r>
    </w:p>
    <w:p w:rsidR="00DA2FDF" w:rsidRPr="0082681B" w:rsidRDefault="00DA2FDF" w:rsidP="00DA2FDF">
      <w:pPr>
        <w:pStyle w:val="NormlWeb"/>
        <w:spacing w:before="0" w:beforeAutospacing="0" w:after="0"/>
        <w:ind w:left="-119" w:right="-136"/>
        <w:jc w:val="center"/>
        <w:rPr>
          <w:rFonts w:ascii="Book Antiqua" w:hAnsi="Book Antiqua"/>
          <w:b/>
          <w:sz w:val="21"/>
          <w:szCs w:val="21"/>
        </w:rPr>
      </w:pPr>
    </w:p>
    <w:p w:rsidR="004428BE" w:rsidRPr="0082681B" w:rsidRDefault="004428BE" w:rsidP="007F1499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30. §.</w:t>
      </w:r>
      <w:r w:rsidRPr="0082681B">
        <w:rPr>
          <w:rFonts w:ascii="Book Antiqua" w:hAnsi="Book Antiqua"/>
          <w:sz w:val="21"/>
          <w:szCs w:val="21"/>
        </w:rPr>
        <w:t xml:space="preserve"> </w:t>
      </w:r>
      <w:r w:rsidR="007F1499" w:rsidRPr="0082681B">
        <w:rPr>
          <w:rStyle w:val="Lbjegyzet-hivatkozs"/>
          <w:rFonts w:ascii="Book Antiqua" w:hAnsi="Book Antiqua"/>
          <w:sz w:val="21"/>
          <w:szCs w:val="21"/>
        </w:rPr>
        <w:footnoteReference w:id="9"/>
      </w:r>
    </w:p>
    <w:p w:rsidR="00DA2FDF" w:rsidRPr="0082681B" w:rsidRDefault="00DA2FDF" w:rsidP="00DA2FDF">
      <w:pPr>
        <w:pStyle w:val="NormlWeb"/>
        <w:spacing w:before="0" w:beforeAutospacing="0" w:after="0"/>
        <w:ind w:left="-119" w:right="-136"/>
        <w:jc w:val="center"/>
        <w:rPr>
          <w:rFonts w:ascii="Book Antiqua" w:hAnsi="Book Antiqua"/>
          <w:b/>
          <w:sz w:val="21"/>
          <w:szCs w:val="21"/>
        </w:rPr>
      </w:pPr>
    </w:p>
    <w:p w:rsidR="004428BE" w:rsidRPr="0082681B" w:rsidRDefault="00267391" w:rsidP="00DA2FDF">
      <w:pPr>
        <w:pStyle w:val="NormlWeb"/>
        <w:spacing w:before="0" w:beforeAutospacing="0" w:after="0"/>
        <w:ind w:left="-119" w:right="-136"/>
        <w:jc w:val="center"/>
        <w:rPr>
          <w:rFonts w:ascii="Book Antiqua" w:hAnsi="Book Antiqua"/>
          <w:b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Hatályba léptető és egyéb rendelkezések</w:t>
      </w:r>
    </w:p>
    <w:p w:rsidR="00DA2FDF" w:rsidRPr="0082681B" w:rsidRDefault="00DA2FDF" w:rsidP="00DA2FDF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DA2FDF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31. §.</w:t>
      </w:r>
      <w:r w:rsidRPr="0082681B">
        <w:rPr>
          <w:rFonts w:ascii="Book Antiqua" w:hAnsi="Book Antiqua"/>
          <w:sz w:val="21"/>
          <w:szCs w:val="21"/>
        </w:rPr>
        <w:t xml:space="preserve"> (1) Ezen rendelet kihirdetésével lép hatályba.</w:t>
      </w:r>
    </w:p>
    <w:p w:rsidR="004428BE" w:rsidRPr="0082681B" w:rsidRDefault="004428BE" w:rsidP="00267391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(2) E rendelet hatályba lépésével egyidejűleg hatályát veszti a Délegyháza Község</w:t>
      </w:r>
      <w:r w:rsidR="00267391" w:rsidRPr="0082681B">
        <w:rPr>
          <w:rFonts w:ascii="Book Antiqua" w:hAnsi="Book Antiqua"/>
          <w:sz w:val="21"/>
          <w:szCs w:val="21"/>
        </w:rPr>
        <w:t>i</w:t>
      </w:r>
      <w:r w:rsidRPr="0082681B">
        <w:rPr>
          <w:rFonts w:ascii="Book Antiqua" w:hAnsi="Book Antiqua"/>
          <w:sz w:val="21"/>
          <w:szCs w:val="21"/>
        </w:rPr>
        <w:t xml:space="preserve"> Önkormányzat Képviselő-testületének a temetők rendjéről szóló 18/2000.(X.18.) számú rendelete.</w:t>
      </w:r>
    </w:p>
    <w:p w:rsidR="004428BE" w:rsidRPr="0082681B" w:rsidRDefault="004428BE" w:rsidP="00267391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(3) E rendelet rendelkezéseit a hatálybalépést követően felvett megrendeléseknél, illetve induló ügyekben kell alkalmazni.</w:t>
      </w:r>
    </w:p>
    <w:p w:rsidR="004428BE" w:rsidRPr="0082681B" w:rsidRDefault="004428BE" w:rsidP="00267391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(4) A rendelet hatálybalépése előtt megváltott temetési helyekre a megváltáskor érvényes jogszabályokat kell alkalmazni.</w:t>
      </w:r>
    </w:p>
    <w:p w:rsidR="004428BE" w:rsidRPr="0082681B" w:rsidRDefault="004428BE" w:rsidP="00267391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lastRenderedPageBreak/>
        <w:t xml:space="preserve">(5) Az üzemeltető köteles elkészíteni és </w:t>
      </w:r>
      <w:r w:rsidR="00267391" w:rsidRPr="0082681B">
        <w:rPr>
          <w:rFonts w:ascii="Book Antiqua" w:hAnsi="Book Antiqua"/>
          <w:sz w:val="21"/>
          <w:szCs w:val="21"/>
        </w:rPr>
        <w:t xml:space="preserve">jóváhagyásra benyújtani a </w:t>
      </w:r>
      <w:proofErr w:type="spellStart"/>
      <w:r w:rsidR="00267391" w:rsidRPr="0082681B">
        <w:rPr>
          <w:rFonts w:ascii="Book Antiqua" w:hAnsi="Book Antiqua"/>
          <w:sz w:val="21"/>
          <w:szCs w:val="21"/>
        </w:rPr>
        <w:t>Ttv</w:t>
      </w:r>
      <w:proofErr w:type="spellEnd"/>
      <w:r w:rsidR="00267391" w:rsidRPr="0082681B">
        <w:rPr>
          <w:rFonts w:ascii="Book Antiqua" w:hAnsi="Book Antiqua"/>
          <w:sz w:val="21"/>
          <w:szCs w:val="21"/>
        </w:rPr>
        <w:t>. v</w:t>
      </w:r>
      <w:r w:rsidRPr="0082681B">
        <w:rPr>
          <w:rFonts w:ascii="Book Antiqua" w:hAnsi="Book Antiqua"/>
          <w:sz w:val="21"/>
          <w:szCs w:val="21"/>
        </w:rPr>
        <w:t>égrehajtásáról rendelkező jogszabályok, valamint a kegyeleti közszolgáltatási szerződés szerint szükséges kiegészítő szabályzatokat.</w:t>
      </w:r>
    </w:p>
    <w:p w:rsidR="00DA2FDF" w:rsidRPr="0082681B" w:rsidRDefault="004428BE" w:rsidP="00DA2FDF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(6) Az (5) pontban jelöltek végrehajtási időpontja e rendelet hatályba lépésétől számított 30 nap.</w:t>
      </w:r>
    </w:p>
    <w:p w:rsidR="00DA2FDF" w:rsidRPr="0082681B" w:rsidRDefault="00DA2FDF" w:rsidP="00DA2FDF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DA2FDF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Délegyháza, 2006. május 16.</w:t>
      </w:r>
    </w:p>
    <w:p w:rsidR="004428BE" w:rsidRPr="0082681B" w:rsidRDefault="004428BE" w:rsidP="00267391">
      <w:pPr>
        <w:pStyle w:val="NormlWeb"/>
        <w:tabs>
          <w:tab w:val="left" w:pos="6237"/>
        </w:tabs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Bulyáki Antal </w:t>
      </w:r>
      <w:proofErr w:type="spellStart"/>
      <w:r w:rsidR="00DA2FDF" w:rsidRPr="0082681B">
        <w:rPr>
          <w:rFonts w:ascii="Book Antiqua" w:hAnsi="Book Antiqua"/>
          <w:sz w:val="21"/>
          <w:szCs w:val="21"/>
        </w:rPr>
        <w:t>sk</w:t>
      </w:r>
      <w:proofErr w:type="spellEnd"/>
      <w:r w:rsidR="00DA2FDF" w:rsidRPr="0082681B">
        <w:rPr>
          <w:rFonts w:ascii="Book Antiqua" w:hAnsi="Book Antiqua"/>
          <w:sz w:val="21"/>
          <w:szCs w:val="21"/>
        </w:rPr>
        <w:t>.</w:t>
      </w:r>
      <w:r w:rsidR="00267391" w:rsidRPr="0082681B">
        <w:rPr>
          <w:rFonts w:ascii="Book Antiqua" w:hAnsi="Book Antiqua"/>
          <w:sz w:val="21"/>
          <w:szCs w:val="21"/>
        </w:rPr>
        <w:tab/>
      </w:r>
      <w:proofErr w:type="spellStart"/>
      <w:r w:rsidRPr="0082681B">
        <w:rPr>
          <w:rFonts w:ascii="Book Antiqua" w:hAnsi="Book Antiqua"/>
          <w:sz w:val="21"/>
          <w:szCs w:val="21"/>
        </w:rPr>
        <w:t>Bánfalvi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Sándorné</w:t>
      </w:r>
      <w:r w:rsidR="00DA2FDF" w:rsidRPr="0082681B">
        <w:rPr>
          <w:rFonts w:ascii="Book Antiqua" w:hAnsi="Book Antiqua"/>
          <w:sz w:val="21"/>
          <w:szCs w:val="21"/>
        </w:rPr>
        <w:t xml:space="preserve"> </w:t>
      </w:r>
      <w:proofErr w:type="spellStart"/>
      <w:r w:rsidR="00DA2FDF" w:rsidRPr="0082681B">
        <w:rPr>
          <w:rFonts w:ascii="Book Antiqua" w:hAnsi="Book Antiqua"/>
          <w:sz w:val="21"/>
          <w:szCs w:val="21"/>
        </w:rPr>
        <w:t>sk</w:t>
      </w:r>
      <w:proofErr w:type="spellEnd"/>
      <w:r w:rsidR="00DA2FDF"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4428BE" w:rsidP="00267391">
      <w:pPr>
        <w:pStyle w:val="NormlWeb"/>
        <w:tabs>
          <w:tab w:val="left" w:pos="7088"/>
        </w:tabs>
        <w:spacing w:before="0" w:beforeAutospacing="0" w:after="0"/>
        <w:ind w:left="-119" w:right="-136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polgármester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</w:t>
      </w:r>
      <w:r w:rsidR="00267391" w:rsidRPr="0082681B">
        <w:rPr>
          <w:rFonts w:ascii="Book Antiqua" w:hAnsi="Book Antiqua"/>
          <w:sz w:val="21"/>
          <w:szCs w:val="21"/>
        </w:rPr>
        <w:tab/>
      </w:r>
      <w:r w:rsidRPr="0082681B">
        <w:rPr>
          <w:rFonts w:ascii="Book Antiqua" w:hAnsi="Book Antiqua"/>
          <w:sz w:val="21"/>
          <w:szCs w:val="21"/>
        </w:rPr>
        <w:t>jegyző</w:t>
      </w:r>
    </w:p>
    <w:p w:rsidR="00C615E0" w:rsidRPr="0082681B" w:rsidRDefault="00C615E0" w:rsidP="00267391">
      <w:pPr>
        <w:pStyle w:val="NormlWeb"/>
        <w:tabs>
          <w:tab w:val="left" w:pos="6237"/>
        </w:tabs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C615E0">
      <w:pPr>
        <w:pStyle w:val="NormlWeb"/>
        <w:tabs>
          <w:tab w:val="left" w:pos="6237"/>
        </w:tabs>
        <w:spacing w:after="0"/>
        <w:ind w:left="-142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Kihirdetve:</w:t>
      </w:r>
      <w:r w:rsidR="00267391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2006.</w:t>
      </w:r>
      <w:r w:rsidR="00DA2FDF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 xml:space="preserve">május 19. </w:t>
      </w:r>
      <w:r w:rsidR="00267391" w:rsidRPr="0082681B">
        <w:rPr>
          <w:rFonts w:ascii="Book Antiqua" w:hAnsi="Book Antiqua"/>
          <w:sz w:val="21"/>
          <w:szCs w:val="21"/>
        </w:rPr>
        <w:tab/>
      </w:r>
      <w:proofErr w:type="spellStart"/>
      <w:r w:rsidRPr="0082681B">
        <w:rPr>
          <w:rFonts w:ascii="Book Antiqua" w:hAnsi="Book Antiqua"/>
          <w:sz w:val="21"/>
          <w:szCs w:val="21"/>
        </w:rPr>
        <w:t>Bánfalvi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Sándorné</w:t>
      </w:r>
      <w:r w:rsidR="00DA2FDF" w:rsidRPr="0082681B">
        <w:rPr>
          <w:rFonts w:ascii="Book Antiqua" w:hAnsi="Book Antiqua"/>
          <w:sz w:val="21"/>
          <w:szCs w:val="21"/>
        </w:rPr>
        <w:t xml:space="preserve"> </w:t>
      </w:r>
      <w:proofErr w:type="spellStart"/>
      <w:r w:rsidR="00DA2FDF" w:rsidRPr="0082681B">
        <w:rPr>
          <w:rFonts w:ascii="Book Antiqua" w:hAnsi="Book Antiqua"/>
          <w:sz w:val="21"/>
          <w:szCs w:val="21"/>
        </w:rPr>
        <w:t>sk</w:t>
      </w:r>
      <w:proofErr w:type="spellEnd"/>
      <w:r w:rsidR="00DA2FDF"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267391" w:rsidP="00267391">
      <w:pPr>
        <w:pStyle w:val="NormlWeb"/>
        <w:tabs>
          <w:tab w:val="left" w:pos="6946"/>
        </w:tabs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ab/>
      </w:r>
      <w:proofErr w:type="gramStart"/>
      <w:r w:rsidR="004428BE" w:rsidRPr="0082681B">
        <w:rPr>
          <w:rFonts w:ascii="Book Antiqua" w:hAnsi="Book Antiqua"/>
          <w:sz w:val="21"/>
          <w:szCs w:val="21"/>
        </w:rPr>
        <w:t>jegyző</w:t>
      </w:r>
      <w:proofErr w:type="gramEnd"/>
      <w:r w:rsidR="004428BE" w:rsidRPr="0082681B">
        <w:rPr>
          <w:rFonts w:ascii="Book Antiqua" w:hAnsi="Book Antiqua"/>
          <w:sz w:val="21"/>
          <w:szCs w:val="21"/>
        </w:rPr>
        <w:t xml:space="preserve"> </w:t>
      </w:r>
    </w:p>
    <w:p w:rsidR="00DA2FDF" w:rsidRPr="0082681B" w:rsidRDefault="00DA2FDF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DA2FDF" w:rsidRPr="0082681B" w:rsidRDefault="00F64DB4" w:rsidP="00F64DB4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Egységes szerkezetbe foglalta: </w:t>
      </w:r>
    </w:p>
    <w:p w:rsidR="00F64DB4" w:rsidRPr="0082681B" w:rsidRDefault="00F64DB4" w:rsidP="00F64DB4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Délegyházán, </w:t>
      </w:r>
      <w:r w:rsidR="00A4363C" w:rsidRPr="0082681B">
        <w:rPr>
          <w:rFonts w:ascii="Book Antiqua" w:hAnsi="Book Antiqua"/>
          <w:sz w:val="21"/>
          <w:szCs w:val="21"/>
        </w:rPr>
        <w:t>2017. …</w:t>
      </w:r>
      <w:proofErr w:type="gramStart"/>
      <w:r w:rsidR="00A4363C" w:rsidRPr="0082681B">
        <w:rPr>
          <w:rFonts w:ascii="Book Antiqua" w:hAnsi="Book Antiqua"/>
          <w:sz w:val="21"/>
          <w:szCs w:val="21"/>
        </w:rPr>
        <w:t>………………..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napján:</w:t>
      </w:r>
    </w:p>
    <w:p w:rsidR="00F64DB4" w:rsidRPr="0082681B" w:rsidRDefault="00F64DB4" w:rsidP="00F64DB4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F64DB4" w:rsidRPr="0082681B" w:rsidRDefault="00F64DB4" w:rsidP="00F64DB4">
      <w:pPr>
        <w:pStyle w:val="NormlWeb"/>
        <w:tabs>
          <w:tab w:val="center" w:pos="6663"/>
        </w:tabs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ab/>
      </w:r>
      <w:proofErr w:type="gramStart"/>
      <w:r w:rsidRPr="0082681B">
        <w:rPr>
          <w:rFonts w:ascii="Book Antiqua" w:hAnsi="Book Antiqua"/>
          <w:sz w:val="21"/>
          <w:szCs w:val="21"/>
        </w:rPr>
        <w:t>dr.</w:t>
      </w:r>
      <w:proofErr w:type="gramEnd"/>
      <w:r w:rsidRPr="0082681B">
        <w:rPr>
          <w:rFonts w:ascii="Book Antiqua" w:hAnsi="Book Antiqua"/>
          <w:sz w:val="21"/>
          <w:szCs w:val="21"/>
        </w:rPr>
        <w:t xml:space="preserve"> Molnár Zsuzsanna </w:t>
      </w:r>
    </w:p>
    <w:p w:rsidR="00F64DB4" w:rsidRPr="0082681B" w:rsidRDefault="00F64DB4" w:rsidP="00F64DB4">
      <w:pPr>
        <w:pStyle w:val="NormlWeb"/>
        <w:tabs>
          <w:tab w:val="center" w:pos="6663"/>
        </w:tabs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ab/>
      </w:r>
      <w:proofErr w:type="gramStart"/>
      <w:r w:rsidRPr="0082681B">
        <w:rPr>
          <w:rFonts w:ascii="Book Antiqua" w:hAnsi="Book Antiqua"/>
          <w:sz w:val="21"/>
          <w:szCs w:val="21"/>
        </w:rPr>
        <w:t>jegyző</w:t>
      </w:r>
      <w:proofErr w:type="gramEnd"/>
    </w:p>
    <w:p w:rsidR="00DA2FDF" w:rsidRPr="0082681B" w:rsidRDefault="00DA2FDF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DA2FDF" w:rsidRPr="0082681B" w:rsidRDefault="00DA2FDF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DA2FDF" w:rsidRPr="0082681B" w:rsidRDefault="00DA2FDF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DA2FDF" w:rsidRPr="0082681B" w:rsidRDefault="00DA2FDF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F64DB4" w:rsidRPr="0082681B" w:rsidRDefault="00F64DB4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F64DB4" w:rsidRPr="0082681B" w:rsidRDefault="00F64DB4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F64DB4" w:rsidRPr="0082681B" w:rsidRDefault="00F64DB4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F64DB4" w:rsidRPr="0082681B" w:rsidRDefault="00F64DB4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F64DB4" w:rsidRDefault="00F64DB4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1C1A62" w:rsidRPr="0082681B" w:rsidRDefault="001C1A62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F64DB4" w:rsidRPr="0082681B" w:rsidRDefault="00F64DB4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F64DB4" w:rsidRPr="0082681B" w:rsidRDefault="00F64DB4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F64DB4" w:rsidRPr="0082681B" w:rsidRDefault="00F64DB4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DA2FDF" w:rsidRPr="0082681B" w:rsidRDefault="00DA2FDF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  <w:u w:val="single"/>
        </w:rPr>
      </w:pPr>
    </w:p>
    <w:p w:rsidR="004428BE" w:rsidRPr="0082681B" w:rsidRDefault="004428BE" w:rsidP="00267391">
      <w:pPr>
        <w:pStyle w:val="NormlWeb"/>
        <w:spacing w:after="0"/>
        <w:ind w:left="-119" w:right="-136"/>
        <w:jc w:val="center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  <w:u w:val="single"/>
        </w:rPr>
        <w:lastRenderedPageBreak/>
        <w:t>Mellékletek:</w:t>
      </w:r>
    </w:p>
    <w:p w:rsidR="004428BE" w:rsidRPr="0082681B" w:rsidRDefault="004428BE" w:rsidP="00B83A96">
      <w:pPr>
        <w:pStyle w:val="NormlWeb"/>
        <w:spacing w:after="0"/>
        <w:ind w:left="-119" w:right="-136"/>
        <w:jc w:val="right"/>
        <w:rPr>
          <w:rFonts w:ascii="Book Antiqua" w:hAnsi="Book Antiqua"/>
          <w:sz w:val="21"/>
          <w:szCs w:val="21"/>
          <w:u w:val="single"/>
        </w:rPr>
      </w:pPr>
      <w:r w:rsidRPr="0082681B">
        <w:rPr>
          <w:rFonts w:ascii="Book Antiqua" w:hAnsi="Book Antiqua"/>
          <w:b/>
          <w:bCs/>
          <w:sz w:val="21"/>
          <w:szCs w:val="21"/>
          <w:u w:val="single"/>
        </w:rPr>
        <w:t>1. számú melléklet</w:t>
      </w:r>
    </w:p>
    <w:p w:rsidR="004428BE" w:rsidRPr="0082681B" w:rsidRDefault="00E86335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-. </w:t>
      </w:r>
      <w:r w:rsidR="004428BE" w:rsidRPr="0082681B">
        <w:rPr>
          <w:rFonts w:ascii="Book Antiqua" w:hAnsi="Book Antiqua"/>
          <w:sz w:val="21"/>
          <w:szCs w:val="21"/>
        </w:rPr>
        <w:t>Délegyháza Község Önkormányzat tulajdonát képező köztemető adatai, településen való elhelyez</w:t>
      </w:r>
      <w:r w:rsidR="00703E02" w:rsidRPr="0082681B">
        <w:rPr>
          <w:rFonts w:ascii="Book Antiqua" w:hAnsi="Book Antiqua"/>
          <w:sz w:val="21"/>
          <w:szCs w:val="21"/>
        </w:rPr>
        <w:t>ked</w:t>
      </w:r>
      <w:r w:rsidR="004428BE" w:rsidRPr="0082681B">
        <w:rPr>
          <w:rFonts w:ascii="Book Antiqua" w:hAnsi="Book Antiqua"/>
          <w:sz w:val="21"/>
          <w:szCs w:val="21"/>
        </w:rPr>
        <w:t>ése.</w:t>
      </w:r>
    </w:p>
    <w:p w:rsidR="004428BE" w:rsidRPr="0082681B" w:rsidRDefault="004428BE" w:rsidP="00E86335">
      <w:pPr>
        <w:pStyle w:val="NormlWeb"/>
        <w:tabs>
          <w:tab w:val="left" w:pos="1276"/>
        </w:tabs>
        <w:spacing w:after="0"/>
        <w:ind w:left="-142" w:right="-136"/>
        <w:jc w:val="both"/>
        <w:rPr>
          <w:rFonts w:ascii="Book Antiqua" w:hAnsi="Book Antiqua"/>
          <w:sz w:val="21"/>
          <w:szCs w:val="21"/>
        </w:rPr>
      </w:pPr>
      <w:proofErr w:type="spellStart"/>
      <w:r w:rsidRPr="0082681B">
        <w:rPr>
          <w:rFonts w:ascii="Book Antiqua" w:hAnsi="Book Antiqua"/>
          <w:sz w:val="21"/>
          <w:szCs w:val="21"/>
        </w:rPr>
        <w:t>Hrsz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: </w:t>
      </w:r>
      <w:r w:rsidR="00E86335" w:rsidRPr="0082681B">
        <w:rPr>
          <w:rFonts w:ascii="Book Antiqua" w:hAnsi="Book Antiqua"/>
          <w:sz w:val="21"/>
          <w:szCs w:val="21"/>
        </w:rPr>
        <w:tab/>
      </w:r>
      <w:r w:rsidRPr="0082681B">
        <w:rPr>
          <w:rFonts w:ascii="Book Antiqua" w:hAnsi="Book Antiqua"/>
          <w:sz w:val="21"/>
          <w:szCs w:val="21"/>
        </w:rPr>
        <w:t>036/2</w:t>
      </w:r>
    </w:p>
    <w:p w:rsidR="004428BE" w:rsidRPr="0082681B" w:rsidRDefault="004428BE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Területe:</w:t>
      </w:r>
      <w:r w:rsidR="00E86335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1.5808 m</w:t>
      </w:r>
      <w:r w:rsidRPr="0082681B">
        <w:rPr>
          <w:rFonts w:ascii="Book Antiqua" w:hAnsi="Book Antiqua"/>
          <w:b/>
          <w:bCs/>
          <w:sz w:val="21"/>
          <w:szCs w:val="21"/>
          <w:vertAlign w:val="superscript"/>
        </w:rPr>
        <w:t>2</w:t>
      </w:r>
    </w:p>
    <w:p w:rsidR="004428BE" w:rsidRPr="0082681B" w:rsidRDefault="004428BE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Elhelyezése: a mellékelt községi térképen jelölve</w:t>
      </w:r>
    </w:p>
    <w:p w:rsidR="00634DCB" w:rsidRPr="0082681B" w:rsidRDefault="00634DCB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0D05E2" w:rsidRPr="0082681B" w:rsidRDefault="000D05E2" w:rsidP="00634DCB">
      <w:pPr>
        <w:tabs>
          <w:tab w:val="center" w:pos="6521"/>
        </w:tabs>
        <w:spacing w:after="0" w:line="240" w:lineRule="auto"/>
        <w:ind w:right="136"/>
        <w:jc w:val="right"/>
        <w:rPr>
          <w:rFonts w:ascii="Book Antiqua" w:hAnsi="Book Antiqua"/>
          <w:b/>
          <w:bCs/>
          <w:sz w:val="21"/>
          <w:szCs w:val="21"/>
          <w:u w:val="single"/>
        </w:rPr>
      </w:pPr>
      <w:r w:rsidRPr="0082681B">
        <w:rPr>
          <w:rFonts w:ascii="Book Antiqua" w:hAnsi="Book Antiqua"/>
          <w:b/>
          <w:sz w:val="21"/>
          <w:szCs w:val="21"/>
          <w:u w:val="single"/>
        </w:rPr>
        <w:t>2</w:t>
      </w:r>
      <w:proofErr w:type="gramStart"/>
      <w:r w:rsidRPr="0082681B">
        <w:rPr>
          <w:rFonts w:ascii="Book Antiqua" w:hAnsi="Book Antiqua"/>
          <w:b/>
          <w:sz w:val="21"/>
          <w:szCs w:val="21"/>
          <w:u w:val="single"/>
        </w:rPr>
        <w:t>.  melléklet</w:t>
      </w:r>
      <w:proofErr w:type="gramEnd"/>
      <w:r w:rsidRPr="0082681B">
        <w:rPr>
          <w:rFonts w:ascii="Book Antiqua" w:hAnsi="Book Antiqua"/>
          <w:b/>
          <w:sz w:val="21"/>
          <w:szCs w:val="21"/>
          <w:u w:val="single"/>
        </w:rPr>
        <w:t xml:space="preserve"> a 8/2006. (V.19.)</w:t>
      </w:r>
      <w:r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b/>
          <w:bCs/>
          <w:sz w:val="21"/>
          <w:szCs w:val="21"/>
          <w:u w:val="single"/>
        </w:rPr>
        <w:t>önkormányzati rendelethez</w:t>
      </w:r>
      <w:r w:rsidR="00085DEC">
        <w:rPr>
          <w:rStyle w:val="Lbjegyzet-hivatkozs"/>
          <w:rFonts w:ascii="Book Antiqua" w:hAnsi="Book Antiqua"/>
          <w:b/>
          <w:bCs/>
          <w:sz w:val="21"/>
          <w:szCs w:val="21"/>
          <w:u w:val="single"/>
        </w:rPr>
        <w:footnoteReference w:id="10"/>
      </w:r>
    </w:p>
    <w:p w:rsidR="00634DCB" w:rsidRPr="0082681B" w:rsidRDefault="00634DCB" w:rsidP="00634DCB">
      <w:pPr>
        <w:tabs>
          <w:tab w:val="center" w:pos="6521"/>
        </w:tabs>
        <w:spacing w:after="0" w:line="240" w:lineRule="auto"/>
        <w:ind w:right="136"/>
        <w:jc w:val="right"/>
        <w:rPr>
          <w:rFonts w:ascii="Book Antiqua" w:hAnsi="Book Antiqua"/>
          <w:b/>
          <w:bCs/>
          <w:sz w:val="21"/>
          <w:szCs w:val="21"/>
          <w:u w:val="single"/>
        </w:rPr>
      </w:pPr>
    </w:p>
    <w:p w:rsidR="000D05E2" w:rsidRPr="0082681B" w:rsidRDefault="000D05E2" w:rsidP="00634DCB">
      <w:pPr>
        <w:spacing w:after="0" w:line="240" w:lineRule="auto"/>
        <w:ind w:right="136"/>
        <w:jc w:val="center"/>
        <w:rPr>
          <w:rFonts w:ascii="Book Antiqua" w:hAnsi="Book Antiqua"/>
          <w:b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A köztemetőben alkalmazandó díjtételek</w:t>
      </w:r>
    </w:p>
    <w:p w:rsidR="000D05E2" w:rsidRPr="003E182E" w:rsidRDefault="000D05E2" w:rsidP="000D05E2">
      <w:pPr>
        <w:ind w:right="138"/>
        <w:jc w:val="both"/>
        <w:rPr>
          <w:rFonts w:ascii="Book Antiqua" w:hAnsi="Book Antiqua"/>
          <w:sz w:val="21"/>
          <w:szCs w:val="21"/>
        </w:rPr>
      </w:pPr>
    </w:p>
    <w:p w:rsidR="000D05E2" w:rsidRPr="003E182E" w:rsidRDefault="00A4363C" w:rsidP="006E2E87">
      <w:pPr>
        <w:spacing w:after="0" w:line="240" w:lineRule="auto"/>
        <w:ind w:right="138"/>
        <w:jc w:val="both"/>
        <w:rPr>
          <w:rFonts w:ascii="Book Antiqua" w:hAnsi="Book Antiqua"/>
          <w:b/>
          <w:sz w:val="21"/>
          <w:szCs w:val="21"/>
        </w:rPr>
      </w:pPr>
      <w:r w:rsidRPr="003E182E">
        <w:rPr>
          <w:rFonts w:ascii="Book Antiqua" w:hAnsi="Book Antiqua"/>
          <w:b/>
          <w:sz w:val="21"/>
          <w:szCs w:val="21"/>
        </w:rPr>
        <w:t>1. Temetési hely díja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E182E" w:rsidRPr="003E182E" w:rsidTr="001E09E9">
        <w:tc>
          <w:tcPr>
            <w:tcW w:w="2500" w:type="pct"/>
          </w:tcPr>
          <w:p w:rsidR="000D05E2" w:rsidRPr="003E182E" w:rsidRDefault="000D05E2" w:rsidP="006E2E87">
            <w:pPr>
              <w:spacing w:after="0" w:line="240" w:lineRule="auto"/>
              <w:ind w:right="138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3E182E">
              <w:rPr>
                <w:rFonts w:ascii="Book Antiqua" w:hAnsi="Book Antiqua"/>
                <w:sz w:val="21"/>
                <w:szCs w:val="21"/>
              </w:rPr>
              <w:t>Egyes sírhely</w:t>
            </w:r>
          </w:p>
        </w:tc>
        <w:tc>
          <w:tcPr>
            <w:tcW w:w="2500" w:type="pct"/>
          </w:tcPr>
          <w:p w:rsidR="000D05E2" w:rsidRPr="003E182E" w:rsidRDefault="000D05E2" w:rsidP="00F049AE">
            <w:pPr>
              <w:spacing w:after="0" w:line="240" w:lineRule="auto"/>
              <w:ind w:right="138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3E182E">
              <w:rPr>
                <w:rFonts w:ascii="Book Antiqua" w:hAnsi="Book Antiqua"/>
                <w:sz w:val="21"/>
                <w:szCs w:val="21"/>
              </w:rPr>
              <w:t>10.000,- Ft</w:t>
            </w:r>
            <w:r w:rsidR="00A4363C" w:rsidRPr="003E182E">
              <w:rPr>
                <w:rFonts w:ascii="Book Antiqua" w:hAnsi="Book Antiqua"/>
                <w:sz w:val="21"/>
                <w:szCs w:val="21"/>
              </w:rPr>
              <w:t xml:space="preserve"> </w:t>
            </w:r>
          </w:p>
        </w:tc>
      </w:tr>
      <w:tr w:rsidR="003E182E" w:rsidRPr="003E182E" w:rsidTr="001E09E9">
        <w:tc>
          <w:tcPr>
            <w:tcW w:w="2500" w:type="pct"/>
          </w:tcPr>
          <w:p w:rsidR="000D05E2" w:rsidRPr="003E182E" w:rsidRDefault="000D05E2" w:rsidP="006E2E87">
            <w:pPr>
              <w:spacing w:after="0" w:line="240" w:lineRule="auto"/>
              <w:ind w:right="138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3E182E">
              <w:rPr>
                <w:rFonts w:ascii="Book Antiqua" w:hAnsi="Book Antiqua"/>
                <w:sz w:val="21"/>
                <w:szCs w:val="21"/>
              </w:rPr>
              <w:t>Kettes sírhely</w:t>
            </w:r>
          </w:p>
        </w:tc>
        <w:tc>
          <w:tcPr>
            <w:tcW w:w="2500" w:type="pct"/>
          </w:tcPr>
          <w:p w:rsidR="000D05E2" w:rsidRPr="003E182E" w:rsidRDefault="000D05E2" w:rsidP="00F049AE">
            <w:pPr>
              <w:spacing w:after="0" w:line="240" w:lineRule="auto"/>
              <w:ind w:right="138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3E182E">
              <w:rPr>
                <w:rFonts w:ascii="Book Antiqua" w:hAnsi="Book Antiqua"/>
                <w:sz w:val="21"/>
                <w:szCs w:val="21"/>
              </w:rPr>
              <w:t>20.000,- Ft</w:t>
            </w:r>
            <w:r w:rsidR="00A4363C" w:rsidRPr="003E182E">
              <w:rPr>
                <w:rFonts w:ascii="Book Antiqua" w:hAnsi="Book Antiqua"/>
                <w:sz w:val="21"/>
                <w:szCs w:val="21"/>
              </w:rPr>
              <w:t xml:space="preserve"> </w:t>
            </w:r>
          </w:p>
        </w:tc>
      </w:tr>
      <w:tr w:rsidR="003E182E" w:rsidRPr="003E182E" w:rsidTr="001E09E9">
        <w:tc>
          <w:tcPr>
            <w:tcW w:w="2500" w:type="pct"/>
          </w:tcPr>
          <w:p w:rsidR="000D05E2" w:rsidRPr="003E182E" w:rsidRDefault="000D05E2" w:rsidP="006E2E87">
            <w:pPr>
              <w:spacing w:after="0" w:line="240" w:lineRule="auto"/>
              <w:ind w:right="138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3E182E">
              <w:rPr>
                <w:rFonts w:ascii="Book Antiqua" w:hAnsi="Book Antiqua"/>
                <w:sz w:val="21"/>
                <w:szCs w:val="21"/>
              </w:rPr>
              <w:t>Kripta sírhely</w:t>
            </w:r>
          </w:p>
        </w:tc>
        <w:tc>
          <w:tcPr>
            <w:tcW w:w="2500" w:type="pct"/>
          </w:tcPr>
          <w:p w:rsidR="000D05E2" w:rsidRPr="003E182E" w:rsidRDefault="000D05E2" w:rsidP="00F049AE">
            <w:pPr>
              <w:spacing w:after="0" w:line="240" w:lineRule="auto"/>
              <w:ind w:right="138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3E182E">
              <w:rPr>
                <w:rFonts w:ascii="Book Antiqua" w:hAnsi="Book Antiqua"/>
                <w:sz w:val="21"/>
                <w:szCs w:val="21"/>
              </w:rPr>
              <w:t>200.000,- Ft</w:t>
            </w:r>
            <w:r w:rsidR="00A4363C" w:rsidRPr="003E182E">
              <w:rPr>
                <w:rFonts w:ascii="Book Antiqua" w:hAnsi="Book Antiqua"/>
                <w:sz w:val="21"/>
                <w:szCs w:val="21"/>
              </w:rPr>
              <w:t xml:space="preserve"> </w:t>
            </w:r>
          </w:p>
        </w:tc>
      </w:tr>
      <w:tr w:rsidR="003E182E" w:rsidRPr="003E182E" w:rsidTr="001E09E9">
        <w:tc>
          <w:tcPr>
            <w:tcW w:w="2500" w:type="pct"/>
          </w:tcPr>
          <w:p w:rsidR="000D05E2" w:rsidRPr="003E182E" w:rsidRDefault="000D05E2" w:rsidP="006E2E87">
            <w:pPr>
              <w:spacing w:after="0" w:line="240" w:lineRule="auto"/>
              <w:ind w:right="138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3E182E">
              <w:rPr>
                <w:rFonts w:ascii="Book Antiqua" w:hAnsi="Book Antiqua"/>
                <w:sz w:val="21"/>
                <w:szCs w:val="21"/>
              </w:rPr>
              <w:t>Urnasírhely (</w:t>
            </w:r>
            <w:proofErr w:type="spellStart"/>
            <w:r w:rsidRPr="003E182E">
              <w:rPr>
                <w:rFonts w:ascii="Book Antiqua" w:hAnsi="Book Antiqua"/>
                <w:sz w:val="21"/>
                <w:szCs w:val="21"/>
              </w:rPr>
              <w:t>kolombárium</w:t>
            </w:r>
            <w:proofErr w:type="spellEnd"/>
            <w:r w:rsidRPr="003E182E">
              <w:rPr>
                <w:rFonts w:ascii="Book Antiqua" w:hAnsi="Book Antiqua"/>
                <w:sz w:val="21"/>
                <w:szCs w:val="21"/>
              </w:rPr>
              <w:t>)</w:t>
            </w:r>
          </w:p>
        </w:tc>
        <w:tc>
          <w:tcPr>
            <w:tcW w:w="2500" w:type="pct"/>
          </w:tcPr>
          <w:p w:rsidR="000D05E2" w:rsidRPr="003E182E" w:rsidRDefault="000D05E2" w:rsidP="00F049AE">
            <w:pPr>
              <w:spacing w:after="0" w:line="240" w:lineRule="auto"/>
              <w:ind w:right="138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3E182E">
              <w:rPr>
                <w:rFonts w:ascii="Book Antiqua" w:hAnsi="Book Antiqua"/>
                <w:sz w:val="21"/>
                <w:szCs w:val="21"/>
              </w:rPr>
              <w:t>2</w:t>
            </w:r>
            <w:r w:rsidR="00A4363C" w:rsidRPr="003E182E">
              <w:rPr>
                <w:rFonts w:ascii="Book Antiqua" w:hAnsi="Book Antiqua"/>
                <w:sz w:val="21"/>
                <w:szCs w:val="21"/>
              </w:rPr>
              <w:t>0</w:t>
            </w:r>
            <w:r w:rsidRPr="003E182E">
              <w:rPr>
                <w:rFonts w:ascii="Book Antiqua" w:hAnsi="Book Antiqua"/>
                <w:sz w:val="21"/>
                <w:szCs w:val="21"/>
              </w:rPr>
              <w:t>.000,- Ft</w:t>
            </w:r>
            <w:r w:rsidR="00A4363C" w:rsidRPr="003E182E">
              <w:rPr>
                <w:rFonts w:ascii="Book Antiqua" w:hAnsi="Book Antiqua"/>
                <w:sz w:val="21"/>
                <w:szCs w:val="21"/>
              </w:rPr>
              <w:t xml:space="preserve"> </w:t>
            </w:r>
          </w:p>
        </w:tc>
      </w:tr>
      <w:tr w:rsidR="000D05E2" w:rsidRPr="003E182E" w:rsidTr="001E09E9">
        <w:tc>
          <w:tcPr>
            <w:tcW w:w="2500" w:type="pct"/>
          </w:tcPr>
          <w:p w:rsidR="000D05E2" w:rsidRPr="003E182E" w:rsidRDefault="000D05E2" w:rsidP="006E2E87">
            <w:pPr>
              <w:spacing w:after="0" w:line="240" w:lineRule="auto"/>
              <w:ind w:right="138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3E182E">
              <w:rPr>
                <w:rFonts w:ascii="Book Antiqua" w:hAnsi="Book Antiqua"/>
                <w:sz w:val="21"/>
                <w:szCs w:val="21"/>
              </w:rPr>
              <w:t>Rátemetésnél</w:t>
            </w:r>
          </w:p>
        </w:tc>
        <w:tc>
          <w:tcPr>
            <w:tcW w:w="2500" w:type="pct"/>
          </w:tcPr>
          <w:p w:rsidR="000D05E2" w:rsidRPr="003E182E" w:rsidRDefault="000D05E2" w:rsidP="006E2E87">
            <w:pPr>
              <w:spacing w:after="0" w:line="240" w:lineRule="auto"/>
              <w:ind w:right="138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3E182E">
              <w:rPr>
                <w:rFonts w:ascii="Book Antiqua" w:hAnsi="Book Antiqua"/>
                <w:sz w:val="21"/>
                <w:szCs w:val="21"/>
              </w:rPr>
              <w:t>a sírhely díjának időarányos része</w:t>
            </w:r>
          </w:p>
        </w:tc>
      </w:tr>
    </w:tbl>
    <w:p w:rsidR="000D05E2" w:rsidRPr="003E182E" w:rsidRDefault="000D05E2" w:rsidP="006E2E87">
      <w:pPr>
        <w:spacing w:after="0" w:line="240" w:lineRule="auto"/>
        <w:ind w:right="138"/>
        <w:jc w:val="both"/>
        <w:rPr>
          <w:rFonts w:ascii="Book Antiqua" w:hAnsi="Book Antiqua"/>
          <w:sz w:val="21"/>
          <w:szCs w:val="21"/>
        </w:rPr>
      </w:pPr>
    </w:p>
    <w:p w:rsidR="006E2E87" w:rsidRPr="003E182E" w:rsidRDefault="006E2E87" w:rsidP="006E2E87">
      <w:pPr>
        <w:spacing w:after="0" w:line="240" w:lineRule="auto"/>
        <w:ind w:right="138"/>
        <w:jc w:val="both"/>
        <w:rPr>
          <w:rFonts w:ascii="Book Antiqua" w:hAnsi="Book Antiqua"/>
          <w:sz w:val="21"/>
          <w:szCs w:val="21"/>
        </w:rPr>
      </w:pPr>
    </w:p>
    <w:p w:rsidR="000D05E2" w:rsidRPr="003E182E" w:rsidRDefault="000D05E2" w:rsidP="006E2E87">
      <w:pPr>
        <w:spacing w:after="0" w:line="240" w:lineRule="auto"/>
        <w:ind w:right="138"/>
        <w:jc w:val="both"/>
        <w:rPr>
          <w:rFonts w:ascii="Book Antiqua" w:hAnsi="Book Antiqua"/>
          <w:b/>
          <w:sz w:val="21"/>
          <w:szCs w:val="21"/>
        </w:rPr>
      </w:pPr>
      <w:r w:rsidRPr="003E182E">
        <w:rPr>
          <w:rFonts w:ascii="Book Antiqua" w:hAnsi="Book Antiqua"/>
          <w:b/>
          <w:sz w:val="21"/>
          <w:szCs w:val="21"/>
        </w:rPr>
        <w:t xml:space="preserve">2. Temetkezési közszolgáltatási, üzemeltető által biztosított szolgáltatási és létesítmény igénybevételi díjak: </w:t>
      </w:r>
    </w:p>
    <w:p w:rsidR="000D05E2" w:rsidRPr="003E182E" w:rsidRDefault="000D05E2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proofErr w:type="gramStart"/>
      <w:r w:rsidRPr="003E182E">
        <w:rPr>
          <w:rFonts w:ascii="Book Antiqua" w:eastAsia="Calibri" w:hAnsi="Book Antiqua"/>
          <w:sz w:val="21"/>
          <w:szCs w:val="21"/>
        </w:rPr>
        <w:t>a</w:t>
      </w:r>
      <w:proofErr w:type="gramEnd"/>
      <w:r w:rsidRPr="003E182E">
        <w:rPr>
          <w:rFonts w:ascii="Book Antiqua" w:eastAsia="Calibri" w:hAnsi="Book Antiqua"/>
          <w:sz w:val="21"/>
          <w:szCs w:val="21"/>
        </w:rPr>
        <w:t xml:space="preserve">) </w:t>
      </w:r>
      <w:r w:rsidR="00B705D7" w:rsidRPr="003E182E">
        <w:rPr>
          <w:rFonts w:ascii="Book Antiqua" w:eastAsia="Calibri" w:hAnsi="Book Antiqua"/>
          <w:sz w:val="21"/>
          <w:szCs w:val="21"/>
        </w:rPr>
        <w:t>létesítmény igénybevételének díja</w:t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="00B705D7"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 xml:space="preserve">10.000.- Ft + ÁFA/alkalom </w:t>
      </w:r>
    </w:p>
    <w:p w:rsidR="000D05E2" w:rsidRPr="003E182E" w:rsidRDefault="00B705D7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r w:rsidRPr="003E182E">
        <w:rPr>
          <w:rFonts w:ascii="Book Antiqua" w:hAnsi="Book Antiqua"/>
          <w:sz w:val="21"/>
          <w:szCs w:val="21"/>
        </w:rPr>
        <w:t>b)</w:t>
      </w:r>
      <w:r w:rsidR="000D05E2" w:rsidRPr="003E182E">
        <w:rPr>
          <w:rFonts w:ascii="Book Antiqua" w:hAnsi="Book Antiqua"/>
          <w:sz w:val="21"/>
          <w:szCs w:val="21"/>
        </w:rPr>
        <w:t xml:space="preserve"> </w:t>
      </w:r>
      <w:r w:rsidRPr="003E182E">
        <w:rPr>
          <w:rFonts w:ascii="Book Antiqua" w:hAnsi="Book Antiqua"/>
          <w:sz w:val="21"/>
          <w:szCs w:val="21"/>
        </w:rPr>
        <w:t>ravatalozás eszközeinek használati díja</w:t>
      </w:r>
      <w:r w:rsidR="000D05E2" w:rsidRPr="003E182E">
        <w:rPr>
          <w:rFonts w:ascii="Book Antiqua" w:hAnsi="Book Antiqua"/>
          <w:sz w:val="21"/>
          <w:szCs w:val="21"/>
        </w:rPr>
        <w:tab/>
      </w:r>
      <w:r w:rsidRPr="003E182E">
        <w:rPr>
          <w:rFonts w:ascii="Book Antiqua" w:hAnsi="Book Antiqua"/>
          <w:sz w:val="21"/>
          <w:szCs w:val="21"/>
        </w:rPr>
        <w:tab/>
      </w:r>
      <w:r w:rsidR="000D05E2" w:rsidRPr="003E182E">
        <w:rPr>
          <w:rFonts w:ascii="Book Antiqua" w:eastAsia="Calibri" w:hAnsi="Book Antiqua"/>
          <w:sz w:val="21"/>
          <w:szCs w:val="21"/>
        </w:rPr>
        <w:t>10.000.- Ft + ÁFA/alkalom</w:t>
      </w:r>
    </w:p>
    <w:p w:rsidR="000D05E2" w:rsidRPr="003E182E" w:rsidRDefault="00B705D7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r w:rsidRPr="003E182E">
        <w:rPr>
          <w:rFonts w:ascii="Book Antiqua" w:eastAsia="Calibri" w:hAnsi="Book Antiqua"/>
          <w:sz w:val="21"/>
          <w:szCs w:val="21"/>
        </w:rPr>
        <w:t>c</w:t>
      </w:r>
      <w:r w:rsidR="000D05E2" w:rsidRPr="003E182E">
        <w:rPr>
          <w:rFonts w:ascii="Book Antiqua" w:eastAsia="Calibri" w:hAnsi="Book Antiqua"/>
          <w:sz w:val="21"/>
          <w:szCs w:val="21"/>
        </w:rPr>
        <w:t xml:space="preserve">) </w:t>
      </w:r>
      <w:r w:rsidRPr="003E182E">
        <w:rPr>
          <w:rFonts w:ascii="Book Antiqua" w:eastAsia="Calibri" w:hAnsi="Book Antiqua"/>
          <w:sz w:val="21"/>
          <w:szCs w:val="21"/>
        </w:rPr>
        <w:t>az elhunyt hűtése</w:t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="000D05E2" w:rsidRPr="003E182E">
        <w:rPr>
          <w:rFonts w:ascii="Book Antiqua" w:eastAsia="Calibri" w:hAnsi="Book Antiqua"/>
          <w:sz w:val="21"/>
          <w:szCs w:val="21"/>
        </w:rPr>
        <w:tab/>
        <w:t xml:space="preserve">  </w:t>
      </w:r>
      <w:r w:rsidR="000D05E2" w:rsidRPr="003E182E">
        <w:rPr>
          <w:rFonts w:ascii="Book Antiqua" w:eastAsia="Calibri" w:hAnsi="Book Antiqua"/>
          <w:sz w:val="21"/>
          <w:szCs w:val="21"/>
        </w:rPr>
        <w:tab/>
      </w:r>
      <w:r w:rsidR="00302E4C" w:rsidRPr="003E182E">
        <w:rPr>
          <w:rFonts w:ascii="Book Antiqua" w:eastAsia="Calibri" w:hAnsi="Book Antiqua"/>
          <w:sz w:val="21"/>
          <w:szCs w:val="21"/>
        </w:rPr>
        <w:tab/>
      </w:r>
      <w:r w:rsidR="000D05E2" w:rsidRPr="003E182E">
        <w:rPr>
          <w:rFonts w:ascii="Book Antiqua" w:eastAsia="Calibri" w:hAnsi="Book Antiqua"/>
          <w:sz w:val="21"/>
          <w:szCs w:val="21"/>
        </w:rPr>
        <w:t>1.000.- Ft + ÁFA/nap</w:t>
      </w:r>
    </w:p>
    <w:p w:rsidR="000D05E2" w:rsidRPr="003E182E" w:rsidRDefault="00B705D7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r w:rsidRPr="003E182E">
        <w:rPr>
          <w:rFonts w:ascii="Book Antiqua" w:eastAsia="Calibri" w:hAnsi="Book Antiqua"/>
          <w:sz w:val="21"/>
          <w:szCs w:val="21"/>
        </w:rPr>
        <w:t>d</w:t>
      </w:r>
      <w:r w:rsidR="000D05E2" w:rsidRPr="003E182E">
        <w:rPr>
          <w:rFonts w:ascii="Book Antiqua" w:eastAsia="Calibri" w:hAnsi="Book Antiqua"/>
          <w:sz w:val="21"/>
          <w:szCs w:val="21"/>
        </w:rPr>
        <w:t>) sírásás, sírnyitás</w:t>
      </w:r>
      <w:r w:rsidR="000D05E2" w:rsidRPr="003E182E">
        <w:rPr>
          <w:rFonts w:ascii="Book Antiqua" w:eastAsia="Calibri" w:hAnsi="Book Antiqua"/>
          <w:sz w:val="21"/>
          <w:szCs w:val="21"/>
        </w:rPr>
        <w:tab/>
      </w:r>
      <w:r w:rsidR="000D05E2" w:rsidRPr="003E182E">
        <w:rPr>
          <w:rFonts w:ascii="Book Antiqua" w:eastAsia="Calibri" w:hAnsi="Book Antiqua"/>
          <w:sz w:val="21"/>
          <w:szCs w:val="21"/>
        </w:rPr>
        <w:tab/>
      </w:r>
      <w:r w:rsidR="000D05E2" w:rsidRPr="003E182E">
        <w:rPr>
          <w:rFonts w:ascii="Book Antiqua" w:eastAsia="Calibri" w:hAnsi="Book Antiqua"/>
          <w:sz w:val="21"/>
          <w:szCs w:val="21"/>
        </w:rPr>
        <w:tab/>
      </w:r>
      <w:r w:rsidR="000D05E2" w:rsidRPr="003E182E">
        <w:rPr>
          <w:rFonts w:ascii="Book Antiqua" w:eastAsia="Calibri" w:hAnsi="Book Antiqua"/>
          <w:sz w:val="21"/>
          <w:szCs w:val="21"/>
        </w:rPr>
        <w:tab/>
      </w:r>
      <w:r w:rsidR="00302E4C" w:rsidRPr="003E182E">
        <w:rPr>
          <w:rFonts w:ascii="Book Antiqua" w:eastAsia="Calibri" w:hAnsi="Book Antiqua"/>
          <w:sz w:val="21"/>
          <w:szCs w:val="21"/>
        </w:rPr>
        <w:tab/>
      </w:r>
      <w:r w:rsidR="000D05E2" w:rsidRPr="003E182E">
        <w:rPr>
          <w:rFonts w:ascii="Book Antiqua" w:eastAsia="Calibri" w:hAnsi="Book Antiqua"/>
          <w:sz w:val="21"/>
          <w:szCs w:val="21"/>
        </w:rPr>
        <w:t>1</w:t>
      </w:r>
      <w:r w:rsidRPr="003E182E">
        <w:rPr>
          <w:rFonts w:ascii="Book Antiqua" w:eastAsia="Calibri" w:hAnsi="Book Antiqua"/>
          <w:sz w:val="21"/>
          <w:szCs w:val="21"/>
        </w:rPr>
        <w:t>8</w:t>
      </w:r>
      <w:r w:rsidR="000D05E2" w:rsidRPr="003E182E">
        <w:rPr>
          <w:rFonts w:ascii="Book Antiqua" w:eastAsia="Calibri" w:hAnsi="Book Antiqua"/>
          <w:sz w:val="21"/>
          <w:szCs w:val="21"/>
        </w:rPr>
        <w:t>.000.- Ft + ÁFA</w:t>
      </w:r>
    </w:p>
    <w:p w:rsidR="000D05E2" w:rsidRPr="003E182E" w:rsidRDefault="00B705D7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proofErr w:type="gramStart"/>
      <w:r w:rsidRPr="003E182E">
        <w:rPr>
          <w:rFonts w:ascii="Book Antiqua" w:eastAsia="Calibri" w:hAnsi="Book Antiqua"/>
          <w:sz w:val="21"/>
          <w:szCs w:val="21"/>
        </w:rPr>
        <w:t>e</w:t>
      </w:r>
      <w:proofErr w:type="gramEnd"/>
      <w:r w:rsidR="00302E4C" w:rsidRPr="003E182E">
        <w:rPr>
          <w:rFonts w:ascii="Book Antiqua" w:eastAsia="Calibri" w:hAnsi="Book Antiqua"/>
          <w:sz w:val="21"/>
          <w:szCs w:val="21"/>
        </w:rPr>
        <w:t>) urnasír ásás</w:t>
      </w:r>
      <w:r w:rsidR="00302E4C" w:rsidRPr="003E182E">
        <w:rPr>
          <w:rFonts w:ascii="Book Antiqua" w:eastAsia="Calibri" w:hAnsi="Book Antiqua"/>
          <w:sz w:val="21"/>
          <w:szCs w:val="21"/>
        </w:rPr>
        <w:tab/>
      </w:r>
      <w:r w:rsidR="00302E4C" w:rsidRPr="003E182E">
        <w:rPr>
          <w:rFonts w:ascii="Book Antiqua" w:eastAsia="Calibri" w:hAnsi="Book Antiqua"/>
          <w:sz w:val="21"/>
          <w:szCs w:val="21"/>
        </w:rPr>
        <w:tab/>
      </w:r>
      <w:r w:rsidR="00302E4C" w:rsidRPr="003E182E">
        <w:rPr>
          <w:rFonts w:ascii="Book Antiqua" w:eastAsia="Calibri" w:hAnsi="Book Antiqua"/>
          <w:sz w:val="21"/>
          <w:szCs w:val="21"/>
        </w:rPr>
        <w:tab/>
      </w:r>
      <w:r w:rsidR="00302E4C" w:rsidRPr="003E182E">
        <w:rPr>
          <w:rFonts w:ascii="Book Antiqua" w:eastAsia="Calibri" w:hAnsi="Book Antiqua"/>
          <w:sz w:val="21"/>
          <w:szCs w:val="21"/>
        </w:rPr>
        <w:tab/>
      </w:r>
      <w:r w:rsidR="00302E4C"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  <w:t>10</w:t>
      </w:r>
      <w:r w:rsidR="000D05E2" w:rsidRPr="003E182E">
        <w:rPr>
          <w:rFonts w:ascii="Book Antiqua" w:eastAsia="Calibri" w:hAnsi="Book Antiqua"/>
          <w:sz w:val="21"/>
          <w:szCs w:val="21"/>
        </w:rPr>
        <w:t>.000.- Ft + ÁFA</w:t>
      </w:r>
    </w:p>
    <w:p w:rsidR="000D05E2" w:rsidRPr="003E182E" w:rsidRDefault="000D05E2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proofErr w:type="gramStart"/>
      <w:r w:rsidRPr="003E182E">
        <w:rPr>
          <w:rFonts w:ascii="Book Antiqua" w:eastAsia="Calibri" w:hAnsi="Book Antiqua"/>
          <w:sz w:val="21"/>
          <w:szCs w:val="21"/>
        </w:rPr>
        <w:t>f</w:t>
      </w:r>
      <w:proofErr w:type="gramEnd"/>
      <w:r w:rsidRPr="003E182E">
        <w:rPr>
          <w:rFonts w:ascii="Book Antiqua" w:eastAsia="Calibri" w:hAnsi="Book Antiqua"/>
          <w:sz w:val="21"/>
          <w:szCs w:val="21"/>
        </w:rPr>
        <w:t xml:space="preserve">) </w:t>
      </w:r>
      <w:r w:rsidR="00B705D7" w:rsidRPr="003E182E">
        <w:rPr>
          <w:rFonts w:ascii="Book Antiqua" w:eastAsia="Calibri" w:hAnsi="Book Antiqua"/>
          <w:sz w:val="21"/>
          <w:szCs w:val="21"/>
        </w:rPr>
        <w:t>koporsó temetési helyre való behelyezése</w:t>
      </w:r>
      <w:r w:rsidRPr="003E182E">
        <w:rPr>
          <w:rFonts w:ascii="Book Antiqua" w:eastAsia="Calibri" w:hAnsi="Book Antiqua"/>
          <w:sz w:val="21"/>
          <w:szCs w:val="21"/>
        </w:rPr>
        <w:t xml:space="preserve"> </w:t>
      </w:r>
      <w:r w:rsidRPr="003E182E">
        <w:rPr>
          <w:rFonts w:ascii="Book Antiqua" w:eastAsia="Calibri" w:hAnsi="Book Antiqua"/>
          <w:sz w:val="21"/>
          <w:szCs w:val="21"/>
        </w:rPr>
        <w:tab/>
      </w:r>
      <w:r w:rsidR="00B705D7" w:rsidRPr="003E182E">
        <w:rPr>
          <w:rFonts w:ascii="Book Antiqua" w:eastAsia="Calibri" w:hAnsi="Book Antiqua"/>
          <w:sz w:val="21"/>
          <w:szCs w:val="21"/>
        </w:rPr>
        <w:tab/>
        <w:t>1</w:t>
      </w:r>
      <w:r w:rsidRPr="003E182E">
        <w:rPr>
          <w:rFonts w:ascii="Book Antiqua" w:eastAsia="Calibri" w:hAnsi="Book Antiqua"/>
          <w:sz w:val="21"/>
          <w:szCs w:val="21"/>
        </w:rPr>
        <w:t>5.000.- Ft + ÁFA</w:t>
      </w:r>
    </w:p>
    <w:p w:rsidR="000D05E2" w:rsidRPr="003E182E" w:rsidRDefault="000D05E2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proofErr w:type="gramStart"/>
      <w:r w:rsidRPr="003E182E">
        <w:rPr>
          <w:rFonts w:ascii="Book Antiqua" w:eastAsia="Calibri" w:hAnsi="Book Antiqua"/>
          <w:sz w:val="21"/>
          <w:szCs w:val="21"/>
        </w:rPr>
        <w:t>g</w:t>
      </w:r>
      <w:proofErr w:type="gramEnd"/>
      <w:r w:rsidRPr="003E182E">
        <w:rPr>
          <w:rFonts w:ascii="Book Antiqua" w:eastAsia="Calibri" w:hAnsi="Book Antiqua"/>
          <w:sz w:val="21"/>
          <w:szCs w:val="21"/>
        </w:rPr>
        <w:t xml:space="preserve">) </w:t>
      </w:r>
      <w:r w:rsidR="00B705D7" w:rsidRPr="003E182E">
        <w:rPr>
          <w:rFonts w:ascii="Book Antiqua" w:eastAsia="Calibri" w:hAnsi="Book Antiqua"/>
          <w:sz w:val="21"/>
          <w:szCs w:val="21"/>
        </w:rPr>
        <w:t>urna temetési helyre való elhelyezése temetőben</w:t>
      </w:r>
      <w:r w:rsidRPr="003E182E">
        <w:rPr>
          <w:rFonts w:ascii="Book Antiqua" w:eastAsia="Calibri" w:hAnsi="Book Antiqua"/>
          <w:sz w:val="21"/>
          <w:szCs w:val="21"/>
        </w:rPr>
        <w:tab/>
      </w:r>
      <w:r w:rsidR="00B705D7" w:rsidRPr="003E182E">
        <w:rPr>
          <w:rFonts w:ascii="Book Antiqua" w:eastAsia="Calibri" w:hAnsi="Book Antiqua"/>
          <w:sz w:val="21"/>
          <w:szCs w:val="21"/>
        </w:rPr>
        <w:t>5</w:t>
      </w:r>
      <w:r w:rsidRPr="003E182E">
        <w:rPr>
          <w:rFonts w:ascii="Book Antiqua" w:eastAsia="Calibri" w:hAnsi="Book Antiqua"/>
          <w:sz w:val="21"/>
          <w:szCs w:val="21"/>
        </w:rPr>
        <w:t>.000.- Ft + ÁFA</w:t>
      </w:r>
    </w:p>
    <w:p w:rsidR="000D05E2" w:rsidRPr="003E182E" w:rsidRDefault="000D05E2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proofErr w:type="gramStart"/>
      <w:r w:rsidRPr="003E182E">
        <w:rPr>
          <w:rFonts w:ascii="Book Antiqua" w:eastAsia="Calibri" w:hAnsi="Book Antiqua"/>
          <w:sz w:val="21"/>
          <w:szCs w:val="21"/>
        </w:rPr>
        <w:t>h</w:t>
      </w:r>
      <w:proofErr w:type="gramEnd"/>
      <w:r w:rsidRPr="003E182E">
        <w:rPr>
          <w:rFonts w:ascii="Book Antiqua" w:eastAsia="Calibri" w:hAnsi="Book Antiqua"/>
          <w:sz w:val="21"/>
          <w:szCs w:val="21"/>
        </w:rPr>
        <w:t>) hantolás</w:t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="00302E4C"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>1</w:t>
      </w:r>
      <w:r w:rsidR="00B705D7" w:rsidRPr="003E182E">
        <w:rPr>
          <w:rFonts w:ascii="Book Antiqua" w:eastAsia="Calibri" w:hAnsi="Book Antiqua"/>
          <w:sz w:val="21"/>
          <w:szCs w:val="21"/>
        </w:rPr>
        <w:t>4</w:t>
      </w:r>
      <w:r w:rsidRPr="003E182E">
        <w:rPr>
          <w:rFonts w:ascii="Book Antiqua" w:eastAsia="Calibri" w:hAnsi="Book Antiqua"/>
          <w:sz w:val="21"/>
          <w:szCs w:val="21"/>
        </w:rPr>
        <w:t>.000.- Ft + ÁFA</w:t>
      </w:r>
    </w:p>
    <w:p w:rsidR="000D05E2" w:rsidRPr="003E182E" w:rsidRDefault="000D05E2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r w:rsidRPr="003E182E">
        <w:rPr>
          <w:rFonts w:ascii="Book Antiqua" w:eastAsia="Calibri" w:hAnsi="Book Antiqua"/>
          <w:sz w:val="21"/>
          <w:szCs w:val="21"/>
        </w:rPr>
        <w:t xml:space="preserve">i) </w:t>
      </w:r>
      <w:r w:rsidR="00B705D7" w:rsidRPr="003E182E">
        <w:rPr>
          <w:rFonts w:ascii="Book Antiqua" w:eastAsia="Calibri" w:hAnsi="Book Antiqua"/>
          <w:sz w:val="21"/>
          <w:szCs w:val="21"/>
        </w:rPr>
        <w:t>hantolás (urnás)</w:t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  <w:t xml:space="preserve">  </w:t>
      </w:r>
      <w:r w:rsidR="00302E4C" w:rsidRPr="003E182E">
        <w:rPr>
          <w:rFonts w:ascii="Book Antiqua" w:eastAsia="Calibri" w:hAnsi="Book Antiqua"/>
          <w:sz w:val="21"/>
          <w:szCs w:val="21"/>
        </w:rPr>
        <w:tab/>
      </w:r>
      <w:r w:rsidR="00733CD6" w:rsidRPr="003E182E">
        <w:rPr>
          <w:rFonts w:ascii="Book Antiqua" w:eastAsia="Calibri" w:hAnsi="Book Antiqua"/>
          <w:sz w:val="21"/>
          <w:szCs w:val="21"/>
        </w:rPr>
        <w:tab/>
      </w:r>
      <w:r w:rsidR="00B705D7" w:rsidRPr="003E182E">
        <w:rPr>
          <w:rFonts w:ascii="Book Antiqua" w:eastAsia="Calibri" w:hAnsi="Book Antiqua"/>
          <w:sz w:val="21"/>
          <w:szCs w:val="21"/>
        </w:rPr>
        <w:t>7</w:t>
      </w:r>
      <w:r w:rsidRPr="003E182E">
        <w:rPr>
          <w:rFonts w:ascii="Book Antiqua" w:eastAsia="Calibri" w:hAnsi="Book Antiqua"/>
          <w:sz w:val="21"/>
          <w:szCs w:val="21"/>
        </w:rPr>
        <w:t>.000.- Ft + ÁFA</w:t>
      </w:r>
    </w:p>
    <w:p w:rsidR="000D05E2" w:rsidRPr="003E182E" w:rsidRDefault="000D05E2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r w:rsidRPr="003E182E">
        <w:rPr>
          <w:rFonts w:ascii="Book Antiqua" w:eastAsia="Calibri" w:hAnsi="Book Antiqua"/>
          <w:sz w:val="21"/>
          <w:szCs w:val="21"/>
        </w:rPr>
        <w:t xml:space="preserve">j) </w:t>
      </w:r>
      <w:r w:rsidR="00B705D7" w:rsidRPr="003E182E">
        <w:rPr>
          <w:rFonts w:ascii="Book Antiqua" w:eastAsia="Calibri" w:hAnsi="Book Antiqua"/>
          <w:sz w:val="21"/>
          <w:szCs w:val="21"/>
        </w:rPr>
        <w:t>elhunyt szállítása temetőn belül</w:t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="009366C0"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>10.000.- Ft + ÁFA</w:t>
      </w:r>
    </w:p>
    <w:p w:rsidR="009366C0" w:rsidRPr="003E182E" w:rsidRDefault="009366C0" w:rsidP="00936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r w:rsidRPr="003E182E">
        <w:rPr>
          <w:rFonts w:ascii="Book Antiqua" w:eastAsia="Calibri" w:hAnsi="Book Antiqua"/>
          <w:sz w:val="21"/>
          <w:szCs w:val="21"/>
        </w:rPr>
        <w:t>k) elhunyt szállítása temetőn belül (urnás)</w:t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  <w:t>10.000.- Ft + ÁFA</w:t>
      </w:r>
    </w:p>
    <w:p w:rsidR="000D05E2" w:rsidRPr="003E182E" w:rsidRDefault="009366C0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hAnsi="Book Antiqua"/>
          <w:sz w:val="21"/>
          <w:szCs w:val="21"/>
        </w:rPr>
      </w:pPr>
      <w:proofErr w:type="gramStart"/>
      <w:r w:rsidRPr="003E182E">
        <w:rPr>
          <w:rFonts w:ascii="Book Antiqua" w:hAnsi="Book Antiqua"/>
          <w:sz w:val="21"/>
          <w:szCs w:val="21"/>
        </w:rPr>
        <w:t>l</w:t>
      </w:r>
      <w:proofErr w:type="gramEnd"/>
      <w:r w:rsidR="000D05E2" w:rsidRPr="003E182E">
        <w:rPr>
          <w:rFonts w:ascii="Book Antiqua" w:hAnsi="Book Antiqua"/>
          <w:sz w:val="21"/>
          <w:szCs w:val="21"/>
        </w:rPr>
        <w:t xml:space="preserve">) </w:t>
      </w:r>
      <w:r w:rsidRPr="003E182E">
        <w:rPr>
          <w:rFonts w:ascii="Book Antiqua" w:hAnsi="Book Antiqua"/>
          <w:sz w:val="21"/>
          <w:szCs w:val="21"/>
        </w:rPr>
        <w:t>kegyeleti szakszolgáltatás ravatalozóban</w:t>
      </w:r>
      <w:r w:rsidR="000D05E2" w:rsidRPr="003E182E">
        <w:rPr>
          <w:rFonts w:ascii="Book Antiqua" w:hAnsi="Book Antiqua"/>
          <w:sz w:val="21"/>
          <w:szCs w:val="21"/>
        </w:rPr>
        <w:tab/>
      </w:r>
      <w:r w:rsidR="000D05E2" w:rsidRPr="003E182E">
        <w:rPr>
          <w:rFonts w:ascii="Book Antiqua" w:hAnsi="Book Antiqua"/>
          <w:sz w:val="21"/>
          <w:szCs w:val="21"/>
        </w:rPr>
        <w:tab/>
        <w:t>1</w:t>
      </w:r>
      <w:r w:rsidRPr="003E182E">
        <w:rPr>
          <w:rFonts w:ascii="Book Antiqua" w:hAnsi="Book Antiqua"/>
          <w:sz w:val="21"/>
          <w:szCs w:val="21"/>
        </w:rPr>
        <w:t>5</w:t>
      </w:r>
      <w:r w:rsidR="000D05E2" w:rsidRPr="003E182E">
        <w:rPr>
          <w:rFonts w:ascii="Book Antiqua" w:hAnsi="Book Antiqua"/>
          <w:sz w:val="21"/>
          <w:szCs w:val="21"/>
        </w:rPr>
        <w:t>.000.- Ft + ÁFA</w:t>
      </w:r>
    </w:p>
    <w:p w:rsidR="009366C0" w:rsidRPr="003E182E" w:rsidRDefault="000D05E2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proofErr w:type="gramStart"/>
      <w:r w:rsidRPr="003E182E">
        <w:rPr>
          <w:rFonts w:ascii="Book Antiqua" w:eastAsia="Calibri" w:hAnsi="Book Antiqua"/>
          <w:sz w:val="21"/>
          <w:szCs w:val="21"/>
        </w:rPr>
        <w:t>m</w:t>
      </w:r>
      <w:proofErr w:type="gramEnd"/>
      <w:r w:rsidRPr="003E182E">
        <w:rPr>
          <w:rFonts w:ascii="Book Antiqua" w:eastAsia="Calibri" w:hAnsi="Book Antiqua"/>
          <w:sz w:val="21"/>
          <w:szCs w:val="21"/>
        </w:rPr>
        <w:t xml:space="preserve">) </w:t>
      </w:r>
      <w:r w:rsidR="009366C0" w:rsidRPr="003E182E">
        <w:rPr>
          <w:rFonts w:ascii="Book Antiqua" w:eastAsia="Calibri" w:hAnsi="Book Antiqua"/>
          <w:sz w:val="21"/>
          <w:szCs w:val="21"/>
        </w:rPr>
        <w:t>koporsóban eltemetett felnőtt ember exhumálása</w:t>
      </w:r>
    </w:p>
    <w:p w:rsidR="000D05E2" w:rsidRPr="003E182E" w:rsidRDefault="009366C0" w:rsidP="00936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ind w:firstLine="709"/>
        <w:rPr>
          <w:rFonts w:ascii="Book Antiqua" w:eastAsia="Calibri" w:hAnsi="Book Antiqua"/>
          <w:sz w:val="21"/>
          <w:szCs w:val="21"/>
        </w:rPr>
      </w:pPr>
      <w:r w:rsidRPr="003E182E">
        <w:rPr>
          <w:rFonts w:ascii="Book Antiqua" w:eastAsia="Calibri" w:hAnsi="Book Antiqua"/>
          <w:sz w:val="21"/>
          <w:szCs w:val="21"/>
        </w:rPr>
        <w:t xml:space="preserve">            </w:t>
      </w:r>
      <w:r w:rsidR="000D05E2" w:rsidRPr="003E182E">
        <w:rPr>
          <w:rFonts w:ascii="Book Antiqua" w:eastAsia="Calibri" w:hAnsi="Book Antiqua"/>
          <w:sz w:val="21"/>
          <w:szCs w:val="21"/>
        </w:rPr>
        <w:t xml:space="preserve">5 </w:t>
      </w:r>
      <w:proofErr w:type="gramStart"/>
      <w:r w:rsidR="000D05E2" w:rsidRPr="003E182E">
        <w:rPr>
          <w:rFonts w:ascii="Book Antiqua" w:eastAsia="Calibri" w:hAnsi="Book Antiqua"/>
          <w:sz w:val="21"/>
          <w:szCs w:val="21"/>
        </w:rPr>
        <w:t>éven  belül</w:t>
      </w:r>
      <w:proofErr w:type="gramEnd"/>
      <w:r w:rsidR="000D05E2" w:rsidRPr="003E182E">
        <w:rPr>
          <w:rFonts w:ascii="Book Antiqua" w:eastAsia="Calibri" w:hAnsi="Book Antiqua"/>
          <w:sz w:val="21"/>
          <w:szCs w:val="21"/>
        </w:rPr>
        <w:tab/>
      </w:r>
      <w:r w:rsidR="000D05E2" w:rsidRPr="003E182E">
        <w:rPr>
          <w:rFonts w:ascii="Book Antiqua" w:eastAsia="Calibri" w:hAnsi="Book Antiqua"/>
          <w:sz w:val="21"/>
          <w:szCs w:val="21"/>
        </w:rPr>
        <w:tab/>
        <w:t xml:space="preserve"> </w:t>
      </w:r>
      <w:r w:rsidR="000D05E2" w:rsidRPr="003E182E">
        <w:rPr>
          <w:rFonts w:ascii="Book Antiqua" w:eastAsia="Calibri" w:hAnsi="Book Antiqua"/>
          <w:sz w:val="21"/>
          <w:szCs w:val="21"/>
        </w:rPr>
        <w:tab/>
      </w:r>
      <w:r w:rsidR="00733CD6" w:rsidRPr="003E182E">
        <w:rPr>
          <w:rFonts w:ascii="Book Antiqua" w:eastAsia="Calibri" w:hAnsi="Book Antiqua"/>
          <w:sz w:val="21"/>
          <w:szCs w:val="21"/>
        </w:rPr>
        <w:tab/>
      </w:r>
      <w:r w:rsidR="000D05E2" w:rsidRPr="003E182E">
        <w:rPr>
          <w:rFonts w:ascii="Book Antiqua" w:eastAsia="Calibri" w:hAnsi="Book Antiqua"/>
          <w:sz w:val="21"/>
          <w:szCs w:val="21"/>
        </w:rPr>
        <w:t>90.000.- Ft + ÁFA</w:t>
      </w:r>
    </w:p>
    <w:p w:rsidR="000D05E2" w:rsidRPr="003E182E" w:rsidRDefault="000D05E2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r w:rsidRPr="003E182E">
        <w:rPr>
          <w:rFonts w:ascii="Book Antiqua" w:eastAsia="Calibri" w:hAnsi="Book Antiqua"/>
          <w:sz w:val="21"/>
          <w:szCs w:val="21"/>
        </w:rPr>
        <w:t xml:space="preserve">                   </w:t>
      </w:r>
      <w:r w:rsidRPr="003E182E">
        <w:rPr>
          <w:rFonts w:ascii="Book Antiqua" w:eastAsia="Calibri" w:hAnsi="Book Antiqua"/>
          <w:sz w:val="21"/>
          <w:szCs w:val="21"/>
        </w:rPr>
        <w:tab/>
        <w:t>5-15 év között</w:t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="009366C0"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>70.000.- Ft + ÁFA</w:t>
      </w:r>
    </w:p>
    <w:p w:rsidR="000D05E2" w:rsidRPr="003E182E" w:rsidRDefault="000D05E2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r w:rsidRPr="003E182E">
        <w:rPr>
          <w:rFonts w:ascii="Book Antiqua" w:eastAsia="Calibri" w:hAnsi="Book Antiqua"/>
          <w:sz w:val="21"/>
          <w:szCs w:val="21"/>
        </w:rPr>
        <w:t xml:space="preserve">                   </w:t>
      </w:r>
      <w:r w:rsidRPr="003E182E">
        <w:rPr>
          <w:rFonts w:ascii="Book Antiqua" w:eastAsia="Calibri" w:hAnsi="Book Antiqua"/>
          <w:sz w:val="21"/>
          <w:szCs w:val="21"/>
        </w:rPr>
        <w:tab/>
        <w:t>15 éven túl</w:t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Pr="003E182E">
        <w:rPr>
          <w:rFonts w:ascii="Book Antiqua" w:eastAsia="Calibri" w:hAnsi="Book Antiqua"/>
          <w:sz w:val="21"/>
          <w:szCs w:val="21"/>
        </w:rPr>
        <w:tab/>
      </w:r>
      <w:r w:rsidR="00302E4C" w:rsidRPr="003E182E">
        <w:rPr>
          <w:rFonts w:ascii="Book Antiqua" w:eastAsia="Calibri" w:hAnsi="Book Antiqua"/>
          <w:sz w:val="21"/>
          <w:szCs w:val="21"/>
        </w:rPr>
        <w:tab/>
      </w:r>
      <w:r w:rsidR="009366C0" w:rsidRPr="003E182E">
        <w:rPr>
          <w:rFonts w:ascii="Book Antiqua" w:eastAsia="Calibri" w:hAnsi="Book Antiqua"/>
          <w:sz w:val="21"/>
          <w:szCs w:val="21"/>
        </w:rPr>
        <w:t>50.000.- Ft + ÁFA</w:t>
      </w:r>
    </w:p>
    <w:p w:rsidR="009366C0" w:rsidRPr="003E182E" w:rsidRDefault="009366C0" w:rsidP="006E2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Book Antiqua" w:eastAsia="Calibri" w:hAnsi="Book Antiqua"/>
          <w:sz w:val="21"/>
          <w:szCs w:val="21"/>
        </w:rPr>
      </w:pPr>
      <w:r w:rsidRPr="003E182E">
        <w:rPr>
          <w:rFonts w:ascii="Book Antiqua" w:eastAsia="Calibri" w:hAnsi="Book Antiqua"/>
          <w:sz w:val="21"/>
          <w:szCs w:val="21"/>
        </w:rPr>
        <w:t xml:space="preserve">n) koporsóban eltemetett gyermek exhumálása </w:t>
      </w:r>
      <w:r w:rsidRPr="003E182E">
        <w:rPr>
          <w:rFonts w:ascii="Book Antiqua" w:eastAsia="Calibri" w:hAnsi="Book Antiqua"/>
          <w:sz w:val="21"/>
          <w:szCs w:val="21"/>
        </w:rPr>
        <w:tab/>
        <w:t>50.000,- Ft + Áfa</w:t>
      </w:r>
    </w:p>
    <w:p w:rsidR="00302E4C" w:rsidRPr="003E182E" w:rsidRDefault="00302E4C" w:rsidP="006E2E87">
      <w:pPr>
        <w:spacing w:after="0" w:line="240" w:lineRule="auto"/>
        <w:ind w:right="138"/>
        <w:jc w:val="both"/>
        <w:rPr>
          <w:rFonts w:ascii="Book Antiqua" w:hAnsi="Book Antiqua"/>
          <w:b/>
          <w:sz w:val="21"/>
          <w:szCs w:val="21"/>
        </w:rPr>
      </w:pPr>
    </w:p>
    <w:p w:rsidR="000D05E2" w:rsidRPr="003E182E" w:rsidRDefault="000D05E2" w:rsidP="006E2E87">
      <w:pPr>
        <w:spacing w:after="0" w:line="240" w:lineRule="auto"/>
        <w:ind w:right="138"/>
        <w:jc w:val="both"/>
        <w:rPr>
          <w:rFonts w:ascii="Book Antiqua" w:hAnsi="Book Antiqua"/>
          <w:b/>
          <w:sz w:val="21"/>
          <w:szCs w:val="21"/>
        </w:rPr>
      </w:pPr>
      <w:r w:rsidRPr="003E182E">
        <w:rPr>
          <w:rFonts w:ascii="Book Antiqua" w:hAnsi="Book Antiqua"/>
          <w:b/>
          <w:sz w:val="21"/>
          <w:szCs w:val="21"/>
        </w:rPr>
        <w:t xml:space="preserve">3. </w:t>
      </w:r>
      <w:proofErr w:type="spellStart"/>
      <w:r w:rsidRPr="003E182E">
        <w:rPr>
          <w:rFonts w:ascii="Book Antiqua" w:hAnsi="Book Antiqua"/>
          <w:b/>
          <w:sz w:val="21"/>
          <w:szCs w:val="21"/>
        </w:rPr>
        <w:t>Temetőfenntartási</w:t>
      </w:r>
      <w:proofErr w:type="spellEnd"/>
      <w:r w:rsidRPr="003E182E">
        <w:rPr>
          <w:rFonts w:ascii="Book Antiqua" w:hAnsi="Book Antiqua"/>
          <w:b/>
          <w:sz w:val="21"/>
          <w:szCs w:val="21"/>
        </w:rPr>
        <w:t xml:space="preserve"> díj:</w:t>
      </w:r>
    </w:p>
    <w:p w:rsidR="000D05E2" w:rsidRPr="003E182E" w:rsidRDefault="000D05E2" w:rsidP="006E2E87">
      <w:pPr>
        <w:spacing w:after="0" w:line="240" w:lineRule="auto"/>
        <w:ind w:right="138"/>
        <w:jc w:val="both"/>
        <w:rPr>
          <w:rFonts w:ascii="Book Antiqua" w:hAnsi="Book Antiqua"/>
          <w:sz w:val="21"/>
          <w:szCs w:val="21"/>
        </w:rPr>
      </w:pPr>
      <w:r w:rsidRPr="003E182E">
        <w:rPr>
          <w:rFonts w:ascii="Book Antiqua" w:hAnsi="Book Antiqua"/>
          <w:sz w:val="21"/>
          <w:szCs w:val="21"/>
        </w:rPr>
        <w:lastRenderedPageBreak/>
        <w:tab/>
        <w:t>4.000,- Ft + ÁFA/nap</w:t>
      </w:r>
    </w:p>
    <w:p w:rsidR="000D05E2" w:rsidRPr="003E182E" w:rsidRDefault="000D05E2" w:rsidP="006E2E87">
      <w:pPr>
        <w:spacing w:after="0" w:line="240" w:lineRule="auto"/>
        <w:ind w:right="138"/>
        <w:jc w:val="both"/>
        <w:rPr>
          <w:rFonts w:ascii="Book Antiqua" w:hAnsi="Book Antiqua"/>
          <w:sz w:val="21"/>
          <w:szCs w:val="21"/>
        </w:rPr>
      </w:pPr>
    </w:p>
    <w:p w:rsidR="00072B90" w:rsidRPr="003E182E" w:rsidRDefault="00072B90" w:rsidP="006E2E87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B15924" w:rsidRPr="003E182E" w:rsidRDefault="00B15924" w:rsidP="00B15924">
      <w:pPr>
        <w:tabs>
          <w:tab w:val="center" w:pos="6521"/>
        </w:tabs>
        <w:ind w:right="112"/>
        <w:jc w:val="right"/>
        <w:rPr>
          <w:rFonts w:ascii="Book Antiqua" w:hAnsi="Book Antiqua"/>
          <w:b/>
          <w:bCs/>
          <w:sz w:val="21"/>
          <w:szCs w:val="21"/>
          <w:u w:val="single"/>
        </w:rPr>
      </w:pPr>
      <w:r w:rsidRPr="003E182E">
        <w:rPr>
          <w:rFonts w:ascii="Book Antiqua" w:hAnsi="Book Antiqua"/>
          <w:b/>
          <w:sz w:val="21"/>
          <w:szCs w:val="21"/>
          <w:u w:val="single"/>
        </w:rPr>
        <w:t>3</w:t>
      </w:r>
      <w:proofErr w:type="gramStart"/>
      <w:r w:rsidRPr="003E182E">
        <w:rPr>
          <w:rFonts w:ascii="Book Antiqua" w:hAnsi="Book Antiqua"/>
          <w:b/>
          <w:sz w:val="21"/>
          <w:szCs w:val="21"/>
          <w:u w:val="single"/>
        </w:rPr>
        <w:t>.  melléklet</w:t>
      </w:r>
      <w:proofErr w:type="gramEnd"/>
      <w:r w:rsidRPr="003E182E">
        <w:rPr>
          <w:rFonts w:ascii="Book Antiqua" w:hAnsi="Book Antiqua"/>
          <w:b/>
          <w:sz w:val="21"/>
          <w:szCs w:val="21"/>
          <w:u w:val="single"/>
        </w:rPr>
        <w:t xml:space="preserve"> a 8/2006. (V.19.)</w:t>
      </w:r>
      <w:r w:rsidRPr="003E182E">
        <w:rPr>
          <w:rFonts w:ascii="Book Antiqua" w:hAnsi="Book Antiqua"/>
          <w:sz w:val="21"/>
          <w:szCs w:val="21"/>
        </w:rPr>
        <w:t xml:space="preserve"> </w:t>
      </w:r>
      <w:r w:rsidRPr="003E182E">
        <w:rPr>
          <w:rFonts w:ascii="Book Antiqua" w:hAnsi="Book Antiqua"/>
          <w:b/>
          <w:bCs/>
          <w:sz w:val="21"/>
          <w:szCs w:val="21"/>
          <w:u w:val="single"/>
        </w:rPr>
        <w:t>önkormányzati rendelethez</w:t>
      </w:r>
      <w:r w:rsidR="00B569AC" w:rsidRPr="003E182E">
        <w:rPr>
          <w:rStyle w:val="Lbjegyzet-hivatkozs"/>
          <w:rFonts w:ascii="Book Antiqua" w:hAnsi="Book Antiqua"/>
          <w:b/>
          <w:bCs/>
          <w:sz w:val="21"/>
          <w:szCs w:val="21"/>
          <w:u w:val="single"/>
        </w:rPr>
        <w:footnoteReference w:id="11"/>
      </w:r>
    </w:p>
    <w:p w:rsidR="00B15924" w:rsidRPr="003E182E" w:rsidRDefault="00B15924" w:rsidP="00B15924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3E182E">
        <w:rPr>
          <w:rFonts w:ascii="Book Antiqua" w:hAnsi="Book Antiqua"/>
          <w:b/>
          <w:bCs/>
          <w:sz w:val="21"/>
          <w:szCs w:val="21"/>
        </w:rPr>
        <w:t>Kegyeleti/ temetkezési szolgáltató (köztemető üzemeltető) adatai</w:t>
      </w:r>
    </w:p>
    <w:p w:rsidR="00B15924" w:rsidRPr="003E182E" w:rsidRDefault="00B15924" w:rsidP="00B15924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3E182E">
        <w:rPr>
          <w:rFonts w:ascii="Book Antiqua" w:hAnsi="Book Antiqua"/>
          <w:sz w:val="21"/>
          <w:szCs w:val="21"/>
        </w:rPr>
        <w:t>ELOHIM Kegyeleti Szolgáltató Kft.</w:t>
      </w:r>
    </w:p>
    <w:p w:rsidR="00B15924" w:rsidRPr="003E182E" w:rsidRDefault="00B15924" w:rsidP="00B15924">
      <w:pPr>
        <w:pStyle w:val="NormlWeb"/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3E182E">
        <w:rPr>
          <w:rFonts w:ascii="Book Antiqua" w:hAnsi="Book Antiqua"/>
          <w:sz w:val="21"/>
          <w:szCs w:val="21"/>
        </w:rPr>
        <w:t>2351 Alsónémedi, Nap u. 2.</w:t>
      </w:r>
    </w:p>
    <w:p w:rsidR="00B15924" w:rsidRPr="003E182E" w:rsidRDefault="00B15924" w:rsidP="00B15924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3E182E">
        <w:rPr>
          <w:rFonts w:ascii="Book Antiqua" w:hAnsi="Book Antiqua"/>
          <w:b/>
          <w:bCs/>
          <w:sz w:val="21"/>
          <w:szCs w:val="21"/>
        </w:rPr>
        <w:t>A kegyeleti közszolgáltató ügyfélfogadásának helyszíne</w:t>
      </w:r>
      <w:proofErr w:type="gramStart"/>
      <w:r w:rsidRPr="003E182E">
        <w:rPr>
          <w:rFonts w:ascii="Book Antiqua" w:hAnsi="Book Antiqua"/>
          <w:b/>
          <w:bCs/>
          <w:sz w:val="21"/>
          <w:szCs w:val="21"/>
        </w:rPr>
        <w:t xml:space="preserve">:  </w:t>
      </w:r>
      <w:r w:rsidRPr="003E182E">
        <w:rPr>
          <w:rFonts w:ascii="Book Antiqua" w:hAnsi="Book Antiqua"/>
          <w:sz w:val="21"/>
          <w:szCs w:val="21"/>
        </w:rPr>
        <w:t>2337</w:t>
      </w:r>
      <w:proofErr w:type="gramEnd"/>
      <w:r w:rsidRPr="003E182E">
        <w:rPr>
          <w:rFonts w:ascii="Book Antiqua" w:hAnsi="Book Antiqua"/>
          <w:sz w:val="21"/>
          <w:szCs w:val="21"/>
        </w:rPr>
        <w:t xml:space="preserve"> Délegyháza, Rákóczi u. 11. </w:t>
      </w:r>
    </w:p>
    <w:p w:rsidR="004428BE" w:rsidRPr="003E182E" w:rsidRDefault="004428BE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4428BE" w:rsidRPr="003E182E" w:rsidRDefault="004428BE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p w:rsidR="004428BE" w:rsidRPr="0082681B" w:rsidRDefault="00B83A96" w:rsidP="00B83A96">
      <w:pPr>
        <w:pStyle w:val="NormlWeb"/>
        <w:spacing w:after="0"/>
        <w:ind w:left="-119" w:right="-136"/>
        <w:jc w:val="right"/>
        <w:rPr>
          <w:rFonts w:ascii="Book Antiqua" w:hAnsi="Book Antiqua"/>
          <w:sz w:val="21"/>
          <w:szCs w:val="21"/>
          <w:u w:val="single"/>
        </w:rPr>
      </w:pPr>
      <w:r w:rsidRPr="0082681B">
        <w:rPr>
          <w:rFonts w:ascii="Book Antiqua" w:hAnsi="Book Antiqua"/>
          <w:b/>
          <w:bCs/>
          <w:sz w:val="21"/>
          <w:szCs w:val="21"/>
          <w:u w:val="single"/>
        </w:rPr>
        <w:t>4.</w:t>
      </w:r>
      <w:r w:rsidR="004428BE" w:rsidRPr="0082681B">
        <w:rPr>
          <w:rFonts w:ascii="Book Antiqua" w:hAnsi="Book Antiqua"/>
          <w:b/>
          <w:bCs/>
          <w:sz w:val="21"/>
          <w:szCs w:val="21"/>
          <w:u w:val="single"/>
        </w:rPr>
        <w:t xml:space="preserve"> számú melléklet</w:t>
      </w:r>
    </w:p>
    <w:p w:rsidR="004428BE" w:rsidRPr="0082681B" w:rsidRDefault="004428BE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</w:rPr>
        <w:t>A köztemető nyitvatartási rendje</w:t>
      </w:r>
    </w:p>
    <w:p w:rsidR="00E86335" w:rsidRPr="0082681B" w:rsidRDefault="004428BE" w:rsidP="00E86335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Január,</w:t>
      </w:r>
      <w:r w:rsidR="00E86335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február hónapokban november,</w:t>
      </w:r>
      <w:r w:rsidR="00E86335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december hónapokban: 7.30-tól 17.00 óráig</w:t>
      </w:r>
    </w:p>
    <w:p w:rsidR="004428BE" w:rsidRPr="0082681B" w:rsidRDefault="004428BE" w:rsidP="00E86335">
      <w:pPr>
        <w:pStyle w:val="NormlWeb"/>
        <w:tabs>
          <w:tab w:val="left" w:pos="6663"/>
        </w:tabs>
        <w:spacing w:before="0" w:beforeAutospacing="0"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Március április október hónapban: </w:t>
      </w:r>
      <w:r w:rsidR="00E86335" w:rsidRPr="0082681B">
        <w:rPr>
          <w:rFonts w:ascii="Book Antiqua" w:hAnsi="Book Antiqua"/>
          <w:sz w:val="21"/>
          <w:szCs w:val="21"/>
        </w:rPr>
        <w:tab/>
      </w:r>
      <w:r w:rsidRPr="0082681B">
        <w:rPr>
          <w:rFonts w:ascii="Book Antiqua" w:hAnsi="Book Antiqua"/>
          <w:sz w:val="21"/>
          <w:szCs w:val="21"/>
        </w:rPr>
        <w:t>7.00-tól 18.00 óráig</w:t>
      </w:r>
    </w:p>
    <w:p w:rsidR="004428BE" w:rsidRPr="0082681B" w:rsidRDefault="004428BE" w:rsidP="00E86335">
      <w:pPr>
        <w:pStyle w:val="NormlWeb"/>
        <w:tabs>
          <w:tab w:val="left" w:pos="6663"/>
        </w:tabs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Május,</w:t>
      </w:r>
      <w:r w:rsidR="00E86335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június,</w:t>
      </w:r>
      <w:r w:rsidR="00E86335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>július,</w:t>
      </w:r>
      <w:r w:rsidR="00E86335" w:rsidRPr="0082681B">
        <w:rPr>
          <w:rFonts w:ascii="Book Antiqua" w:hAnsi="Book Antiqua"/>
          <w:sz w:val="21"/>
          <w:szCs w:val="21"/>
        </w:rPr>
        <w:t xml:space="preserve"> </w:t>
      </w:r>
      <w:r w:rsidRPr="0082681B">
        <w:rPr>
          <w:rFonts w:ascii="Book Antiqua" w:hAnsi="Book Antiqua"/>
          <w:sz w:val="21"/>
          <w:szCs w:val="21"/>
        </w:rPr>
        <w:t xml:space="preserve">augusztus, szeptember hónapokban: </w:t>
      </w:r>
      <w:r w:rsidR="00E86335" w:rsidRPr="0082681B">
        <w:rPr>
          <w:rFonts w:ascii="Book Antiqua" w:hAnsi="Book Antiqua"/>
          <w:sz w:val="21"/>
          <w:szCs w:val="21"/>
        </w:rPr>
        <w:tab/>
      </w:r>
      <w:r w:rsidRPr="0082681B">
        <w:rPr>
          <w:rFonts w:ascii="Book Antiqua" w:hAnsi="Book Antiqua"/>
          <w:sz w:val="21"/>
          <w:szCs w:val="21"/>
        </w:rPr>
        <w:t>7.00-tól 20.00 óráig</w:t>
      </w:r>
    </w:p>
    <w:p w:rsidR="004428BE" w:rsidRPr="0082681B" w:rsidRDefault="004428BE" w:rsidP="00A23018">
      <w:pPr>
        <w:pStyle w:val="NormlWeb"/>
        <w:spacing w:after="0"/>
        <w:ind w:left="-119"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1C2D8A" w:rsidP="001C2D8A">
      <w:pPr>
        <w:pStyle w:val="NormlWeb"/>
        <w:spacing w:after="0"/>
        <w:ind w:right="-136"/>
        <w:jc w:val="right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b/>
          <w:bCs/>
          <w:sz w:val="21"/>
          <w:szCs w:val="21"/>
          <w:u w:val="single"/>
        </w:rPr>
        <w:t>5</w:t>
      </w:r>
      <w:r w:rsidR="004428BE" w:rsidRPr="0082681B">
        <w:rPr>
          <w:rFonts w:ascii="Book Antiqua" w:hAnsi="Book Antiqua"/>
          <w:b/>
          <w:bCs/>
          <w:sz w:val="21"/>
          <w:szCs w:val="21"/>
          <w:u w:val="single"/>
        </w:rPr>
        <w:t>.</w:t>
      </w:r>
      <w:r w:rsidR="00E86335" w:rsidRPr="0082681B">
        <w:rPr>
          <w:rFonts w:ascii="Book Antiqua" w:hAnsi="Book Antiqua"/>
          <w:b/>
          <w:bCs/>
          <w:sz w:val="21"/>
          <w:szCs w:val="21"/>
          <w:u w:val="single"/>
        </w:rPr>
        <w:t xml:space="preserve"> </w:t>
      </w:r>
      <w:r w:rsidR="004428BE" w:rsidRPr="0082681B">
        <w:rPr>
          <w:rFonts w:ascii="Book Antiqua" w:hAnsi="Book Antiqua"/>
          <w:b/>
          <w:bCs/>
          <w:sz w:val="21"/>
          <w:szCs w:val="21"/>
          <w:u w:val="single"/>
        </w:rPr>
        <w:t>számú melléklet</w:t>
      </w:r>
    </w:p>
    <w:p w:rsidR="004428BE" w:rsidRPr="0082681B" w:rsidRDefault="004428BE" w:rsidP="00A23018">
      <w:pPr>
        <w:pStyle w:val="NormlWeb"/>
        <w:spacing w:after="0"/>
        <w:ind w:right="-136"/>
        <w:jc w:val="both"/>
        <w:rPr>
          <w:rFonts w:ascii="Book Antiqua" w:hAnsi="Book Antiqua"/>
          <w:b/>
          <w:sz w:val="21"/>
          <w:szCs w:val="21"/>
        </w:rPr>
      </w:pPr>
      <w:r w:rsidRPr="0082681B">
        <w:rPr>
          <w:rFonts w:ascii="Book Antiqua" w:hAnsi="Book Antiqua"/>
          <w:b/>
          <w:sz w:val="21"/>
          <w:szCs w:val="21"/>
        </w:rPr>
        <w:t>- A Délegyháza község közigazgatási területén lévő köztemető látogatási rendje, temetőlátogatók kegyeletgyakorlásának feltételei.</w:t>
      </w:r>
    </w:p>
    <w:p w:rsidR="004428BE" w:rsidRPr="0082681B" w:rsidRDefault="004428BE" w:rsidP="00A23018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1.1. A jelen látogatási rend a délegyházi köztemető vonatkozásában tartalmazza azokat az alapvető szabályokat, amelyek a temetőlátogatók kegyeletgyakorlása feltételei meghatározásával egyrészt biztosítják az elhunytak emlékének méltó megőrzését és ápolását, másrészt szolgálják a köztemető, mint használata szerinti zöldfelületi jellegű különleges terület állagának megóvását, rendeltetésszerű használatát, továbbá a temetési helyek gondozását, karbantartását, felújítását.</w:t>
      </w:r>
    </w:p>
    <w:p w:rsidR="004428BE" w:rsidRPr="0082681B" w:rsidRDefault="004428BE" w:rsidP="00F52F2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1.2. A köztemető látogatói kötelesek a rendeletben és a jelen látogatási rendben foglalt szabályokat betartani, a köztemető üzemeltetője pedig jogosult és köteles a látogatási rend szabályai betartását ellenőrizni.</w:t>
      </w:r>
    </w:p>
    <w:p w:rsidR="004428BE" w:rsidRPr="0082681B" w:rsidRDefault="004428BE" w:rsidP="00F52F2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1.3. A köztemetőben temetési szolgáltatást végzőkre, illetőleg a köztemetőben végzett egyéb vállalkozói te</w:t>
      </w:r>
      <w:r w:rsidR="00F52F22" w:rsidRPr="0082681B">
        <w:rPr>
          <w:rFonts w:ascii="Book Antiqua" w:hAnsi="Book Antiqua"/>
          <w:sz w:val="21"/>
          <w:szCs w:val="21"/>
        </w:rPr>
        <w:t xml:space="preserve">vékenység ellátására e rendelet </w:t>
      </w:r>
      <w:r w:rsidRPr="0082681B">
        <w:rPr>
          <w:rFonts w:ascii="Book Antiqua" w:hAnsi="Book Antiqua"/>
          <w:sz w:val="21"/>
          <w:szCs w:val="21"/>
        </w:rPr>
        <w:t>rendelkezési az irányadók.</w:t>
      </w:r>
    </w:p>
    <w:p w:rsidR="004428BE" w:rsidRPr="0082681B" w:rsidRDefault="004428BE" w:rsidP="00F52F2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2.1. A köztemetők megjelölését, címét e rendelet 1. sz. melléklete; a látogatók részére történő nyitvatartási idejét a rendelet </w:t>
      </w:r>
      <w:r w:rsidR="00E23ABE" w:rsidRPr="0082681B">
        <w:rPr>
          <w:rFonts w:ascii="Book Antiqua" w:hAnsi="Book Antiqua"/>
          <w:sz w:val="21"/>
          <w:szCs w:val="21"/>
        </w:rPr>
        <w:t>4.</w:t>
      </w:r>
      <w:r w:rsidRPr="0082681B">
        <w:rPr>
          <w:rFonts w:ascii="Book Antiqua" w:hAnsi="Book Antiqua"/>
          <w:sz w:val="21"/>
          <w:szCs w:val="21"/>
        </w:rPr>
        <w:t xml:space="preserve"> számú melléklete tartalmazza.</w:t>
      </w:r>
    </w:p>
    <w:p w:rsidR="004428BE" w:rsidRPr="0082681B" w:rsidRDefault="004428BE" w:rsidP="00F52F2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2.2. A nyitvatartási idő meghosszabbításáról a köztemető üzemeltetője dönthet. Az üzemeltető a meghosszabbított nyitvatartási időről a látogatók részére legalább a helyi önkormányzati újságában köteles a meghosszabbított nyitvatartási </w:t>
      </w:r>
      <w:r w:rsidR="00F52F22" w:rsidRPr="0082681B">
        <w:rPr>
          <w:rFonts w:ascii="Book Antiqua" w:hAnsi="Book Antiqua"/>
          <w:sz w:val="21"/>
          <w:szCs w:val="21"/>
        </w:rPr>
        <w:t>időpontot 8 nappal megelőzően (</w:t>
      </w:r>
      <w:r w:rsidRPr="0082681B">
        <w:rPr>
          <w:rFonts w:ascii="Book Antiqua" w:hAnsi="Book Antiqua"/>
          <w:sz w:val="21"/>
          <w:szCs w:val="21"/>
        </w:rPr>
        <w:t xml:space="preserve">az önkormányzati kiadvány </w:t>
      </w:r>
      <w:r w:rsidR="00F52F22" w:rsidRPr="0082681B">
        <w:rPr>
          <w:rFonts w:ascii="Book Antiqua" w:hAnsi="Book Antiqua"/>
          <w:sz w:val="21"/>
          <w:szCs w:val="21"/>
        </w:rPr>
        <w:t>megjelenését is figyelembe véve</w:t>
      </w:r>
      <w:r w:rsidRPr="0082681B">
        <w:rPr>
          <w:rFonts w:ascii="Book Antiqua" w:hAnsi="Book Antiqua"/>
          <w:sz w:val="21"/>
          <w:szCs w:val="21"/>
        </w:rPr>
        <w:t>) közzétett hirdetményben tájékoztatást adni.</w:t>
      </w:r>
    </w:p>
    <w:p w:rsidR="004428BE" w:rsidRPr="0082681B" w:rsidRDefault="004428BE" w:rsidP="008C3AB6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lastRenderedPageBreak/>
        <w:t>2.3. A köztemető üzemeltetője a temető bejáratánál, jól látható módon elhelyezett táblán kötelese a nyitva tartásról, a meghosszabbított nyitva tartásról a látogatókat tájékoztatni.</w:t>
      </w:r>
    </w:p>
    <w:p w:rsidR="004428BE" w:rsidRPr="0082681B" w:rsidRDefault="004428BE" w:rsidP="008C3AB6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3.1. A temetőlátogatás célja lehet kegyeleti joggyakorlás vagy a temetési hely gondozása.</w:t>
      </w:r>
    </w:p>
    <w:p w:rsidR="004428BE" w:rsidRPr="0082681B" w:rsidRDefault="004428BE" w:rsidP="008C3AB6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3.2. A köztemetőt 14 éven aluli gyermekek, illetőleg cselekvőképtelen személyek kizárólag cselekvőképes, nagykorú személyek kísérete mellett látogathatják.</w:t>
      </w:r>
    </w:p>
    <w:p w:rsidR="004428BE" w:rsidRPr="0082681B" w:rsidRDefault="004428BE" w:rsidP="008C3AB6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3.3. A köztemetőbe gépjárművel behajtani és ott közlekedni kizárólag erre a célra kijelölt utakon lehet a közúti közlekedésre vonatkozó szabályok szerint, a köztemető bejáratánál kifügge</w:t>
      </w:r>
      <w:r w:rsidR="008C3AB6" w:rsidRPr="0082681B">
        <w:rPr>
          <w:rFonts w:ascii="Book Antiqua" w:hAnsi="Book Antiqua"/>
          <w:sz w:val="21"/>
          <w:szCs w:val="21"/>
        </w:rPr>
        <w:t>sztett szabályoknak megfelelően.</w:t>
      </w:r>
      <w:r w:rsidRPr="0082681B">
        <w:rPr>
          <w:rFonts w:ascii="Book Antiqua" w:hAnsi="Book Antiqua"/>
          <w:sz w:val="21"/>
          <w:szCs w:val="21"/>
        </w:rPr>
        <w:t xml:space="preserve"> A gépjárművel történő közlekedés során a keletkezett hang vagy egyéb hatás nem zavarhatja a látogatókat, illetőleg a búcsúztatási szertartásokat.</w:t>
      </w:r>
    </w:p>
    <w:p w:rsidR="004428BE" w:rsidRPr="0082681B" w:rsidRDefault="004428BE" w:rsidP="008C3AB6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3.4. Köztemetőbe állatot bevinni nem lehet</w:t>
      </w:r>
      <w:r w:rsidR="008C3AB6"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4428BE" w:rsidP="008C3AB6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3.5 Köztemetőbe kerékpárral behajtani és ott kerékpárral közlekedni a helyi temetőszabályzatban foglaltak szerint lehet.</w:t>
      </w:r>
    </w:p>
    <w:p w:rsidR="004428BE" w:rsidRPr="0082681B" w:rsidRDefault="004428BE" w:rsidP="008C3AB6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3.6. Temetőn belüli </w:t>
      </w:r>
      <w:proofErr w:type="spellStart"/>
      <w:r w:rsidRPr="0082681B">
        <w:rPr>
          <w:rFonts w:ascii="Book Antiqua" w:hAnsi="Book Antiqua"/>
          <w:sz w:val="21"/>
          <w:szCs w:val="21"/>
        </w:rPr>
        <w:t>halottszállítás</w:t>
      </w:r>
      <w:proofErr w:type="spellEnd"/>
      <w:r w:rsidRPr="0082681B">
        <w:rPr>
          <w:rFonts w:ascii="Book Antiqua" w:hAnsi="Book Antiqua"/>
          <w:sz w:val="21"/>
          <w:szCs w:val="21"/>
        </w:rPr>
        <w:t xml:space="preserve"> céljából a köztemetőbbe az üzemeltető előzetes engedélye alapján lehet behajtani. A tevékenység során az üzemeltető különleges előírásait be kell tartani.</w:t>
      </w:r>
    </w:p>
    <w:p w:rsidR="004428BE" w:rsidRPr="0082681B" w:rsidRDefault="004428BE" w:rsidP="008C3AB6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4.1. A temető látogatók kötelessége a köztemetői terület, az ingó és ingatlan létesítmények, tárgyak rendeltetésszerű használata, állaguk megóvása, tartózkodás bármiféle károkozástól, rongálástól.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4.2. Tilos a növé</w:t>
      </w:r>
      <w:r w:rsidR="003130B1" w:rsidRPr="0082681B">
        <w:rPr>
          <w:rFonts w:ascii="Book Antiqua" w:hAnsi="Book Antiqua"/>
          <w:sz w:val="21"/>
          <w:szCs w:val="21"/>
        </w:rPr>
        <w:t>nyzet (fák, cserjék, virágok, gyep</w:t>
      </w:r>
      <w:r w:rsidRPr="0082681B">
        <w:rPr>
          <w:rFonts w:ascii="Book Antiqua" w:hAnsi="Book Antiqua"/>
          <w:sz w:val="21"/>
          <w:szCs w:val="21"/>
        </w:rPr>
        <w:t>) és zöldterületek, zöldfelület egyéb elemeinek, tartozékainak, felszerelési tárgyainak bármilyen módon történő megrongálása, pusztítása, károsítása vagy olyan szakszerűtlen kezelése, amely értékük csökkenésével jár.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4.3. A köztemető területén a látogatók sem végezhetnek olyan tevékenységet, amely egészségre ártalmas, szennyeződést, bűzt, egyéb káros környezeti kárt okoz, mások kegyeleti jog gyakorlását akadályozza, korlátozza, balesetveszélyt okoz.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4.4. A látogatóknak tartózkodniuk kell minden olyan tevékenységtől, amely mások kegyeleti érzéseit zavarhatja</w:t>
      </w:r>
      <w:r w:rsidR="003130B1" w:rsidRPr="0082681B">
        <w:rPr>
          <w:rFonts w:ascii="Book Antiqua" w:hAnsi="Book Antiqua"/>
          <w:sz w:val="21"/>
          <w:szCs w:val="21"/>
        </w:rPr>
        <w:t xml:space="preserve"> (pl. hangoskodás, zenehallgatás</w:t>
      </w:r>
      <w:r w:rsidRPr="0082681B">
        <w:rPr>
          <w:rFonts w:ascii="Book Antiqua" w:hAnsi="Book Antiqua"/>
          <w:sz w:val="21"/>
          <w:szCs w:val="21"/>
        </w:rPr>
        <w:t>)</w:t>
      </w:r>
      <w:r w:rsidR="003130B1"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4.5. A köztemetőben biztosított közüzemi sz</w:t>
      </w:r>
      <w:r w:rsidR="003130B1" w:rsidRPr="0082681B">
        <w:rPr>
          <w:rFonts w:ascii="Book Antiqua" w:hAnsi="Book Antiqua"/>
          <w:sz w:val="21"/>
          <w:szCs w:val="21"/>
        </w:rPr>
        <w:t>olgáltatások igénybevételével (</w:t>
      </w:r>
      <w:r w:rsidRPr="0082681B">
        <w:rPr>
          <w:rFonts w:ascii="Book Antiqua" w:hAnsi="Book Antiqua"/>
          <w:sz w:val="21"/>
          <w:szCs w:val="21"/>
        </w:rPr>
        <w:t>vízvét</w:t>
      </w:r>
      <w:r w:rsidR="003130B1" w:rsidRPr="0082681B">
        <w:rPr>
          <w:rFonts w:ascii="Book Antiqua" w:hAnsi="Book Antiqua"/>
          <w:sz w:val="21"/>
          <w:szCs w:val="21"/>
        </w:rPr>
        <w:t>eli és hulladék elhelyezési jog</w:t>
      </w:r>
      <w:r w:rsidRPr="0082681B">
        <w:rPr>
          <w:rFonts w:ascii="Book Antiqua" w:hAnsi="Book Antiqua"/>
          <w:sz w:val="21"/>
          <w:szCs w:val="21"/>
        </w:rPr>
        <w:t>) az ésszerűség határán belül takarékoskodni kell.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5.1. Köztemetőbe a látogatók – az üzemeltető külön engedélye nélkül – szokásos, rendszeresen maguknál tartott személyes használati tárgyaikon túlmenően kizárólag a temetési helyek díszítésére,</w:t>
      </w:r>
      <w:r w:rsidR="003130B1" w:rsidRPr="0082681B">
        <w:rPr>
          <w:rFonts w:ascii="Book Antiqua" w:hAnsi="Book Antiqua"/>
          <w:sz w:val="21"/>
          <w:szCs w:val="21"/>
        </w:rPr>
        <w:t xml:space="preserve"> gondozására szolgáló tárgyak (</w:t>
      </w:r>
      <w:r w:rsidRPr="0082681B">
        <w:rPr>
          <w:rFonts w:ascii="Book Antiqua" w:hAnsi="Book Antiqua"/>
          <w:sz w:val="21"/>
          <w:szCs w:val="21"/>
        </w:rPr>
        <w:t>pl. koszorú, vágott élő virág, művirág váza,</w:t>
      </w:r>
      <w:r w:rsidR="003130B1" w:rsidRPr="0082681B">
        <w:rPr>
          <w:rFonts w:ascii="Book Antiqua" w:hAnsi="Book Antiqua"/>
          <w:sz w:val="21"/>
          <w:szCs w:val="21"/>
        </w:rPr>
        <w:t xml:space="preserve"> öntözőkanna, kerti szerszámok</w:t>
      </w:r>
      <w:r w:rsidRPr="0082681B">
        <w:rPr>
          <w:rFonts w:ascii="Book Antiqua" w:hAnsi="Book Antiqua"/>
          <w:sz w:val="21"/>
          <w:szCs w:val="21"/>
        </w:rPr>
        <w:t>) és a kegy</w:t>
      </w:r>
      <w:r w:rsidR="003130B1" w:rsidRPr="0082681B">
        <w:rPr>
          <w:rFonts w:ascii="Book Antiqua" w:hAnsi="Book Antiqua"/>
          <w:sz w:val="21"/>
          <w:szCs w:val="21"/>
        </w:rPr>
        <w:t>eleti jog gyakorlás kellékeit (pl. mécses, gyertya</w:t>
      </w:r>
      <w:r w:rsidRPr="0082681B">
        <w:rPr>
          <w:rFonts w:ascii="Book Antiqua" w:hAnsi="Book Antiqua"/>
          <w:sz w:val="21"/>
          <w:szCs w:val="21"/>
        </w:rPr>
        <w:t>) vihetik be.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5.2. A köztemetőből koszorúkat, virágokat, növénymaradványokat, kertészeti hulladékot, egyéb hulladékot az üzemeltető hozzájárulása nélkül kivinni nem lehet, azokat az ezek elhelyezésére kijelölt helyeken kell elhelyezni.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5.3. A köztemetőbe gépjárművel behajtó látogatók az üzemeltető vagy megbízottja felszólítására a gépjármű belső utasterének és csomagterének ellenőrzése érdekében az ott található tárgyak eredetét, illetve tulajdonjogát kötelesek igazolni.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5.4. A temetési helyek jelölésére szolgáló egyéb díszítő, elmozdítható tárgyak köztemetőből történő kivitelére a 6.5. és 6.6. pontokban foglaltak az irányadók.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6.1. A temetési hely felett az rendelkezik, aki azt megváltotta.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6.2. A rendelkezési jog tartalmát jelen rendelet 16. §- a határozza meg.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6.3. Temetési hely építészeti, kertészeti kialakításának feltételeire e rendelet, továbbá az üzemeltetővel kötött szerződésben foglaltak irányadók. A temetési helyen túlterjeszkedő, közízlést sértő vagy oda nem illő felirattal ellátott sírjeleket elhelyezni nem szabad. E rendelkezés a meglévő sírjelek felújítása során is irányadó.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6.4. Amennyiben a temetési hely felett rendelkezni jogosulttal kötött szerződés eltérően nem rendelkezik, temetési hely kertészeti jellegű gondozására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a</w:t>
      </w:r>
      <w:proofErr w:type="gramEnd"/>
      <w:r w:rsidRPr="0082681B">
        <w:rPr>
          <w:rFonts w:ascii="Book Antiqua" w:hAnsi="Book Antiqua"/>
          <w:sz w:val="21"/>
          <w:szCs w:val="21"/>
        </w:rPr>
        <w:t>) a temetési hely megváltója, illetőleg halála esetén örököse,</w:t>
      </w:r>
    </w:p>
    <w:p w:rsidR="004428BE" w:rsidRPr="0082681B" w:rsidRDefault="003130B1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b) az elhunyt </w:t>
      </w:r>
      <w:proofErr w:type="gramStart"/>
      <w:r w:rsidRPr="0082681B">
        <w:rPr>
          <w:rFonts w:ascii="Book Antiqua" w:hAnsi="Book Antiqua"/>
          <w:sz w:val="21"/>
          <w:szCs w:val="21"/>
        </w:rPr>
        <w:t>személy(</w:t>
      </w:r>
      <w:proofErr w:type="spellStart"/>
      <w:proofErr w:type="gramEnd"/>
      <w:r w:rsidRPr="0082681B">
        <w:rPr>
          <w:rFonts w:ascii="Book Antiqua" w:hAnsi="Book Antiqua"/>
          <w:sz w:val="21"/>
          <w:szCs w:val="21"/>
        </w:rPr>
        <w:t>ek</w:t>
      </w:r>
      <w:proofErr w:type="spellEnd"/>
      <w:r w:rsidR="004428BE" w:rsidRPr="0082681B">
        <w:rPr>
          <w:rFonts w:ascii="Book Antiqua" w:hAnsi="Book Antiqua"/>
          <w:sz w:val="21"/>
          <w:szCs w:val="21"/>
        </w:rPr>
        <w:t>) hozzátartozója,</w:t>
      </w:r>
    </w:p>
    <w:p w:rsidR="004428BE" w:rsidRPr="0082681B" w:rsidRDefault="003130B1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 xml:space="preserve">c) az elhunyt </w:t>
      </w:r>
      <w:proofErr w:type="gramStart"/>
      <w:r w:rsidRPr="0082681B">
        <w:rPr>
          <w:rFonts w:ascii="Book Antiqua" w:hAnsi="Book Antiqua"/>
          <w:sz w:val="21"/>
          <w:szCs w:val="21"/>
        </w:rPr>
        <w:t>személy(</w:t>
      </w:r>
      <w:proofErr w:type="spellStart"/>
      <w:proofErr w:type="gramEnd"/>
      <w:r w:rsidRPr="0082681B">
        <w:rPr>
          <w:rFonts w:ascii="Book Antiqua" w:hAnsi="Book Antiqua"/>
          <w:sz w:val="21"/>
          <w:szCs w:val="21"/>
        </w:rPr>
        <w:t>ek</w:t>
      </w:r>
      <w:proofErr w:type="spellEnd"/>
      <w:r w:rsidR="004428BE" w:rsidRPr="0082681B">
        <w:rPr>
          <w:rFonts w:ascii="Book Antiqua" w:hAnsi="Book Antiqua"/>
          <w:sz w:val="21"/>
          <w:szCs w:val="21"/>
        </w:rPr>
        <w:t>) örököse, a jelen mellékletben foglaltak szerint,</w:t>
      </w:r>
    </w:p>
    <w:p w:rsidR="004428BE" w:rsidRPr="0082681B" w:rsidRDefault="004428BE" w:rsidP="003130B1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d) az a) pontban írt személyek által megbízott cég alkalmazottja vagy megbízott személy pedig e rendeletben foglaltak szerint jogosult.</w:t>
      </w:r>
    </w:p>
    <w:p w:rsidR="004428BE" w:rsidRPr="0082681B" w:rsidRDefault="004428BE" w:rsidP="00DF7F0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lastRenderedPageBreak/>
        <w:t>6.5. Amennyiben a temetési hely felett rendelkezni jogosulttal kötött szerződés eltérően nem rendelkezik, a temetési helyen elhelyezett síremlék, sírjel, egyéb díszítés, felújításra, restaurálásra, elmozdításra, eltávolításra, köztemető területéről történő kivitelére és bevitelére</w:t>
      </w:r>
    </w:p>
    <w:p w:rsidR="004428BE" w:rsidRPr="0082681B" w:rsidRDefault="003130B1" w:rsidP="00DF7F0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proofErr w:type="gramStart"/>
      <w:r w:rsidRPr="0082681B">
        <w:rPr>
          <w:rFonts w:ascii="Book Antiqua" w:hAnsi="Book Antiqua"/>
          <w:sz w:val="21"/>
          <w:szCs w:val="21"/>
        </w:rPr>
        <w:t>a</w:t>
      </w:r>
      <w:proofErr w:type="gramEnd"/>
      <w:r w:rsidRPr="0082681B">
        <w:rPr>
          <w:rFonts w:ascii="Book Antiqua" w:hAnsi="Book Antiqua"/>
          <w:sz w:val="21"/>
          <w:szCs w:val="21"/>
        </w:rPr>
        <w:t>) a temetési hely megváltója</w:t>
      </w:r>
      <w:r w:rsidR="004428BE" w:rsidRPr="0082681B">
        <w:rPr>
          <w:rFonts w:ascii="Book Antiqua" w:hAnsi="Book Antiqua"/>
          <w:sz w:val="21"/>
          <w:szCs w:val="21"/>
        </w:rPr>
        <w:t>, illetőleg halála esetén örököse,</w:t>
      </w:r>
    </w:p>
    <w:p w:rsidR="004428BE" w:rsidRPr="0082681B" w:rsidRDefault="004428BE" w:rsidP="00DF7F0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b) a 6.4. alpont b) és c) pontja szerinti személyek a jelen bekezdés a) pontjában meghatározott személyek megbízása alapján a jelen alpontban foglaltak szerint,</w:t>
      </w:r>
    </w:p>
    <w:p w:rsidR="004428BE" w:rsidRPr="0082681B" w:rsidRDefault="00DF7F02" w:rsidP="00DF7F0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c) az a</w:t>
      </w:r>
      <w:r w:rsidR="004428BE" w:rsidRPr="0082681B">
        <w:rPr>
          <w:rFonts w:ascii="Book Antiqua" w:hAnsi="Book Antiqua"/>
          <w:sz w:val="21"/>
          <w:szCs w:val="21"/>
        </w:rPr>
        <w:t>) pontban írt személyek által írásban megbízott személy e rendeletben foglaltak szerint jogosult.</w:t>
      </w:r>
    </w:p>
    <w:p w:rsidR="004428BE" w:rsidRPr="0082681B" w:rsidRDefault="004428BE" w:rsidP="00DF7F0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6.6. A 6.4. alpont szerinti gondozási jogosultságot – az üzemeltető ilyen igénye esetén – i</w:t>
      </w:r>
      <w:r w:rsidR="00DF7F02" w:rsidRPr="0082681B">
        <w:rPr>
          <w:rFonts w:ascii="Book Antiqua" w:hAnsi="Book Antiqua"/>
          <w:sz w:val="21"/>
          <w:szCs w:val="21"/>
        </w:rPr>
        <w:t>gazolásra alkalmas okirattal (s</w:t>
      </w:r>
      <w:r w:rsidRPr="0082681B">
        <w:rPr>
          <w:rFonts w:ascii="Book Antiqua" w:hAnsi="Book Antiqua"/>
          <w:sz w:val="21"/>
          <w:szCs w:val="21"/>
        </w:rPr>
        <w:t>zemélyi igazolvány, hagyatékátadó végzés, öröklési bizonyítvány, közüzemi szerződés, írásbeli megbízás) kell igazolni.</w:t>
      </w:r>
    </w:p>
    <w:p w:rsidR="004428BE" w:rsidRPr="0082681B" w:rsidRDefault="004428BE" w:rsidP="00DF7F0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6.7. A temetési hely megváltója, illetőleg halála esetén örököse köteles legkésőbb a tevékenység megkezdésével egyidejűleg a kö</w:t>
      </w:r>
      <w:r w:rsidR="00DF7F02" w:rsidRPr="0082681B">
        <w:rPr>
          <w:rFonts w:ascii="Book Antiqua" w:hAnsi="Book Antiqua"/>
          <w:sz w:val="21"/>
          <w:szCs w:val="21"/>
        </w:rPr>
        <w:t>ztemető üzemeltetőjét írásban (</w:t>
      </w:r>
      <w:r w:rsidRPr="0082681B">
        <w:rPr>
          <w:rFonts w:ascii="Book Antiqua" w:hAnsi="Book Antiqua"/>
          <w:sz w:val="21"/>
          <w:szCs w:val="21"/>
        </w:rPr>
        <w:t>l</w:t>
      </w:r>
      <w:r w:rsidR="00DF7F02" w:rsidRPr="0082681B">
        <w:rPr>
          <w:rFonts w:ascii="Book Antiqua" w:hAnsi="Book Antiqua"/>
          <w:sz w:val="21"/>
          <w:szCs w:val="21"/>
        </w:rPr>
        <w:t>evél vagy telefax, e-mail útján) vagy szóban (</w:t>
      </w:r>
      <w:r w:rsidRPr="0082681B">
        <w:rPr>
          <w:rFonts w:ascii="Book Antiqua" w:hAnsi="Book Antiqua"/>
          <w:sz w:val="21"/>
          <w:szCs w:val="21"/>
        </w:rPr>
        <w:t xml:space="preserve">telefonon vagy a temetői irodában </w:t>
      </w:r>
      <w:r w:rsidR="00DF7F02" w:rsidRPr="0082681B">
        <w:rPr>
          <w:rFonts w:ascii="Book Antiqua" w:hAnsi="Book Antiqua"/>
          <w:sz w:val="21"/>
          <w:szCs w:val="21"/>
        </w:rPr>
        <w:t>a helyszínen</w:t>
      </w:r>
      <w:r w:rsidRPr="0082681B">
        <w:rPr>
          <w:rFonts w:ascii="Book Antiqua" w:hAnsi="Book Antiqua"/>
          <w:sz w:val="21"/>
          <w:szCs w:val="21"/>
        </w:rPr>
        <w:t>) tájékoztatni arról, hogy a 6.5. alpont szerinti tevékenységre a 6.5 alpont b), c) pontjaiban írt személyek vagy cég részére megbízást adott.</w:t>
      </w:r>
    </w:p>
    <w:p w:rsidR="004428BE" w:rsidRPr="0082681B" w:rsidRDefault="004428BE" w:rsidP="00DF7F0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6.8. A köztemetőben munka úgy végezhető, hogy az ne sértse a hozzátartozók és a látogatók kegyeleti érzéseit, ne akadályozza az elhunytak búcsúztatását. A munkavégzés során a szomszédos temetési hely nem sérülhet, gondoskodni kell arról, hogy eredeti állapota ne változzon. A munka ideje alatt a temetési helyek látogatását nem lehet akadályozni.</w:t>
      </w:r>
    </w:p>
    <w:p w:rsidR="004428BE" w:rsidRPr="0082681B" w:rsidRDefault="004428BE" w:rsidP="00DF7F0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6.9. Búcsúztatás alatt a munkavégzéssel keletkezett hang vagy egyéb hatás nem zavarhatja a szertartást.</w:t>
      </w:r>
    </w:p>
    <w:p w:rsidR="004428BE" w:rsidRPr="0082681B" w:rsidRDefault="004428BE" w:rsidP="00DF7F02">
      <w:pPr>
        <w:pStyle w:val="NormlWeb"/>
        <w:spacing w:before="0" w:beforeAutospacing="0" w:after="0"/>
        <w:ind w:right="-136"/>
        <w:jc w:val="both"/>
        <w:rPr>
          <w:rFonts w:ascii="Book Antiqua" w:hAnsi="Book Antiqua"/>
          <w:sz w:val="21"/>
          <w:szCs w:val="21"/>
        </w:rPr>
      </w:pPr>
      <w:r w:rsidRPr="0082681B">
        <w:rPr>
          <w:rFonts w:ascii="Book Antiqua" w:hAnsi="Book Antiqua"/>
          <w:sz w:val="21"/>
          <w:szCs w:val="21"/>
        </w:rPr>
        <w:t>7. A sírhelyek, síremlékek, sírjelek, sírboltok létesítésére, karbantartása, felújítására, helyreállítására, az üzemeltető jogaira e rendeletben foglaltak az irányadók</w:t>
      </w:r>
      <w:r w:rsidR="0094683A" w:rsidRPr="0082681B">
        <w:rPr>
          <w:rFonts w:ascii="Book Antiqua" w:hAnsi="Book Antiqua"/>
          <w:sz w:val="21"/>
          <w:szCs w:val="21"/>
        </w:rPr>
        <w:t>.</w:t>
      </w:r>
    </w:p>
    <w:p w:rsidR="004428BE" w:rsidRPr="0082681B" w:rsidRDefault="004428BE" w:rsidP="00A23018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A23018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4428BE" w:rsidRPr="0082681B" w:rsidRDefault="004428BE" w:rsidP="00A23018">
      <w:pPr>
        <w:pStyle w:val="NormlWeb"/>
        <w:spacing w:after="0"/>
        <w:ind w:right="-136"/>
        <w:jc w:val="both"/>
        <w:rPr>
          <w:rFonts w:ascii="Book Antiqua" w:hAnsi="Book Antiqua"/>
          <w:sz w:val="21"/>
          <w:szCs w:val="21"/>
        </w:rPr>
      </w:pPr>
    </w:p>
    <w:p w:rsidR="00204914" w:rsidRPr="0082681B" w:rsidRDefault="00204914" w:rsidP="00A23018">
      <w:pPr>
        <w:jc w:val="both"/>
        <w:rPr>
          <w:rFonts w:ascii="Book Antiqua" w:hAnsi="Book Antiqua"/>
          <w:sz w:val="21"/>
          <w:szCs w:val="21"/>
        </w:rPr>
      </w:pPr>
    </w:p>
    <w:sectPr w:rsidR="00204914" w:rsidRPr="0082681B" w:rsidSect="00204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C5D" w:rsidRDefault="00020C5D" w:rsidP="004428BE">
      <w:pPr>
        <w:spacing w:after="0" w:line="240" w:lineRule="auto"/>
      </w:pPr>
      <w:r>
        <w:separator/>
      </w:r>
    </w:p>
  </w:endnote>
  <w:endnote w:type="continuationSeparator" w:id="0">
    <w:p w:rsidR="00020C5D" w:rsidRDefault="00020C5D" w:rsidP="0044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C5D" w:rsidRDefault="00020C5D" w:rsidP="004428BE">
      <w:pPr>
        <w:spacing w:after="0" w:line="240" w:lineRule="auto"/>
      </w:pPr>
      <w:r>
        <w:separator/>
      </w:r>
    </w:p>
  </w:footnote>
  <w:footnote w:type="continuationSeparator" w:id="0">
    <w:p w:rsidR="00020C5D" w:rsidRDefault="00020C5D" w:rsidP="004428BE">
      <w:pPr>
        <w:spacing w:after="0" w:line="240" w:lineRule="auto"/>
      </w:pPr>
      <w:r>
        <w:continuationSeparator/>
      </w:r>
    </w:p>
  </w:footnote>
  <w:footnote w:id="1">
    <w:p w:rsidR="00613E1E" w:rsidRPr="00613E1E" w:rsidRDefault="00613E1E">
      <w:pPr>
        <w:pStyle w:val="Lbjegyzetszveg"/>
        <w:rPr>
          <w:rFonts w:ascii="Book Antiqua" w:hAnsi="Book Antiqua"/>
          <w:sz w:val="18"/>
          <w:szCs w:val="18"/>
        </w:rPr>
      </w:pPr>
      <w:r w:rsidRPr="00613E1E">
        <w:rPr>
          <w:rStyle w:val="Lbjegyzet-hivatkozs"/>
          <w:rFonts w:ascii="Book Antiqua" w:hAnsi="Book Antiqua"/>
          <w:sz w:val="18"/>
          <w:szCs w:val="18"/>
        </w:rPr>
        <w:footnoteRef/>
      </w:r>
      <w:r w:rsidRPr="00613E1E">
        <w:rPr>
          <w:rFonts w:ascii="Book Antiqua" w:hAnsi="Book Antiqua"/>
          <w:sz w:val="18"/>
          <w:szCs w:val="18"/>
        </w:rPr>
        <w:t xml:space="preserve"> Az 1.§ r) pontja a 11/2014.(VIII.21.) önkormányzati rendelet 1.§</w:t>
      </w:r>
      <w:proofErr w:type="spellStart"/>
      <w:r w:rsidRPr="00613E1E">
        <w:rPr>
          <w:rFonts w:ascii="Book Antiqua" w:hAnsi="Book Antiqua"/>
          <w:sz w:val="18"/>
          <w:szCs w:val="18"/>
        </w:rPr>
        <w:t>-ával</w:t>
      </w:r>
      <w:proofErr w:type="spellEnd"/>
      <w:r w:rsidRPr="00613E1E">
        <w:rPr>
          <w:rFonts w:ascii="Book Antiqua" w:hAnsi="Book Antiqua"/>
          <w:sz w:val="18"/>
          <w:szCs w:val="18"/>
        </w:rPr>
        <w:t xml:space="preserve"> megállapított szöveg. </w:t>
      </w:r>
    </w:p>
  </w:footnote>
  <w:footnote w:id="2">
    <w:p w:rsidR="00F02DD0" w:rsidRPr="00F02DD0" w:rsidRDefault="00F02DD0">
      <w:pPr>
        <w:pStyle w:val="Lbjegyzetszveg"/>
        <w:rPr>
          <w:rFonts w:ascii="Book Antiqua" w:hAnsi="Book Antiqua"/>
          <w:sz w:val="18"/>
          <w:szCs w:val="18"/>
        </w:rPr>
      </w:pPr>
      <w:r w:rsidRPr="00F02DD0">
        <w:rPr>
          <w:rStyle w:val="Lbjegyzet-hivatkozs"/>
          <w:rFonts w:ascii="Book Antiqua" w:hAnsi="Book Antiqua"/>
          <w:sz w:val="18"/>
          <w:szCs w:val="18"/>
        </w:rPr>
        <w:footnoteRef/>
      </w:r>
      <w:r w:rsidRPr="00F02DD0">
        <w:rPr>
          <w:rFonts w:ascii="Book Antiqua" w:hAnsi="Book Antiqua"/>
          <w:sz w:val="18"/>
          <w:szCs w:val="18"/>
        </w:rPr>
        <w:t xml:space="preserve"> A 3.§ (4) bekezdése a 11/2014.(VIII.21.) önkormányzati rendelet 2.§</w:t>
      </w:r>
      <w:proofErr w:type="spellStart"/>
      <w:r w:rsidRPr="00F02DD0">
        <w:rPr>
          <w:rFonts w:ascii="Book Antiqua" w:hAnsi="Book Antiqua"/>
          <w:sz w:val="18"/>
          <w:szCs w:val="18"/>
        </w:rPr>
        <w:t>-ával</w:t>
      </w:r>
      <w:proofErr w:type="spellEnd"/>
      <w:r w:rsidRPr="00F02DD0">
        <w:rPr>
          <w:rFonts w:ascii="Book Antiqua" w:hAnsi="Book Antiqua"/>
          <w:sz w:val="18"/>
          <w:szCs w:val="18"/>
        </w:rPr>
        <w:t xml:space="preserve"> megállapított szöveg. </w:t>
      </w:r>
    </w:p>
  </w:footnote>
  <w:footnote w:id="3">
    <w:p w:rsidR="00160236" w:rsidRPr="00801862" w:rsidRDefault="00160236">
      <w:pPr>
        <w:pStyle w:val="Lbjegyzetszveg"/>
        <w:rPr>
          <w:rFonts w:ascii="Book Antiqua" w:hAnsi="Book Antiqua"/>
          <w:sz w:val="18"/>
          <w:szCs w:val="18"/>
        </w:rPr>
      </w:pPr>
      <w:r w:rsidRPr="00801862">
        <w:rPr>
          <w:rStyle w:val="Lbjegyzet-hivatkozs"/>
          <w:rFonts w:ascii="Book Antiqua" w:hAnsi="Book Antiqua"/>
          <w:sz w:val="18"/>
          <w:szCs w:val="18"/>
        </w:rPr>
        <w:footnoteRef/>
      </w:r>
      <w:r w:rsidRPr="00801862">
        <w:rPr>
          <w:rFonts w:ascii="Book Antiqua" w:hAnsi="Book Antiqua"/>
          <w:sz w:val="18"/>
          <w:szCs w:val="18"/>
        </w:rPr>
        <w:t xml:space="preserve"> </w:t>
      </w:r>
      <w:r w:rsidR="00801862" w:rsidRPr="00801862">
        <w:rPr>
          <w:rFonts w:ascii="Book Antiqua" w:hAnsi="Book Antiqua"/>
          <w:sz w:val="18"/>
          <w:szCs w:val="18"/>
        </w:rPr>
        <w:t>A 16.§. (6) bekezdése a 11/2014.(VIII.21.) önkormányzati rendelet 3.§</w:t>
      </w:r>
      <w:proofErr w:type="spellStart"/>
      <w:r w:rsidR="00801862" w:rsidRPr="00801862">
        <w:rPr>
          <w:rFonts w:ascii="Book Antiqua" w:hAnsi="Book Antiqua"/>
          <w:sz w:val="18"/>
          <w:szCs w:val="18"/>
        </w:rPr>
        <w:t>-ával</w:t>
      </w:r>
      <w:proofErr w:type="spellEnd"/>
      <w:r w:rsidR="00801862" w:rsidRPr="00801862">
        <w:rPr>
          <w:rFonts w:ascii="Book Antiqua" w:hAnsi="Book Antiqua"/>
          <w:sz w:val="18"/>
          <w:szCs w:val="18"/>
        </w:rPr>
        <w:t xml:space="preserve"> megállapított szöveg. </w:t>
      </w:r>
    </w:p>
  </w:footnote>
  <w:footnote w:id="4">
    <w:p w:rsidR="00B223D9" w:rsidRDefault="00B223D9">
      <w:pPr>
        <w:pStyle w:val="Lbjegyzetszveg"/>
      </w:pPr>
      <w:r>
        <w:rPr>
          <w:rStyle w:val="Lbjegyzet-hivatkozs"/>
        </w:rPr>
        <w:footnoteRef/>
      </w:r>
      <w:r>
        <w:t xml:space="preserve"> A 17.§ (4) bekezdése a 11/2014.(VIII.21.) önkormányzati rendelet 4.§</w:t>
      </w:r>
      <w:proofErr w:type="spellStart"/>
      <w:r>
        <w:t>-ával</w:t>
      </w:r>
      <w:proofErr w:type="spellEnd"/>
      <w:r>
        <w:t xml:space="preserve"> megállapított szöveg. </w:t>
      </w:r>
    </w:p>
  </w:footnote>
  <w:footnote w:id="5">
    <w:p w:rsidR="00FC0638" w:rsidRPr="00FC0638" w:rsidRDefault="00FC0638">
      <w:pPr>
        <w:pStyle w:val="Lbjegyzetszveg"/>
        <w:rPr>
          <w:rFonts w:ascii="Book Antiqua" w:hAnsi="Book Antiqua"/>
          <w:sz w:val="18"/>
          <w:szCs w:val="18"/>
        </w:rPr>
      </w:pPr>
      <w:r w:rsidRPr="00FC0638">
        <w:rPr>
          <w:rStyle w:val="Lbjegyzet-hivatkozs"/>
          <w:rFonts w:ascii="Book Antiqua" w:hAnsi="Book Antiqua"/>
          <w:sz w:val="18"/>
          <w:szCs w:val="18"/>
        </w:rPr>
        <w:footnoteRef/>
      </w:r>
      <w:r w:rsidRPr="00FC0638">
        <w:rPr>
          <w:rFonts w:ascii="Book Antiqua" w:hAnsi="Book Antiqua"/>
          <w:sz w:val="18"/>
          <w:szCs w:val="18"/>
        </w:rPr>
        <w:t xml:space="preserve"> A 25.§ (1) bekezdés e) pontja a 11/2014.(VIII.21.) önkormányzati rendelet 5.§</w:t>
      </w:r>
      <w:proofErr w:type="spellStart"/>
      <w:r w:rsidRPr="00FC0638">
        <w:rPr>
          <w:rFonts w:ascii="Book Antiqua" w:hAnsi="Book Antiqua"/>
          <w:sz w:val="18"/>
          <w:szCs w:val="18"/>
        </w:rPr>
        <w:t>-ával</w:t>
      </w:r>
      <w:proofErr w:type="spellEnd"/>
      <w:r w:rsidRPr="00FC0638">
        <w:rPr>
          <w:rFonts w:ascii="Book Antiqua" w:hAnsi="Book Antiqua"/>
          <w:sz w:val="18"/>
          <w:szCs w:val="18"/>
        </w:rPr>
        <w:t xml:space="preserve"> megállapított szöveg. </w:t>
      </w:r>
    </w:p>
  </w:footnote>
  <w:footnote w:id="6">
    <w:p w:rsidR="006A7FE6" w:rsidRPr="00A53F74" w:rsidRDefault="006A7FE6">
      <w:pPr>
        <w:pStyle w:val="Lbjegyzetszveg"/>
        <w:rPr>
          <w:rFonts w:ascii="Book Antiqua" w:hAnsi="Book Antiqua"/>
          <w:sz w:val="18"/>
          <w:szCs w:val="18"/>
        </w:rPr>
      </w:pPr>
      <w:r w:rsidRPr="00A53F74">
        <w:rPr>
          <w:rStyle w:val="Lbjegyzet-hivatkozs"/>
          <w:rFonts w:ascii="Book Antiqua" w:hAnsi="Book Antiqua"/>
          <w:sz w:val="18"/>
          <w:szCs w:val="18"/>
        </w:rPr>
        <w:footnoteRef/>
      </w:r>
      <w:r w:rsidRPr="00A53F74">
        <w:rPr>
          <w:rFonts w:ascii="Book Antiqua" w:hAnsi="Book Antiqua"/>
          <w:sz w:val="18"/>
          <w:szCs w:val="18"/>
        </w:rPr>
        <w:t xml:space="preserve"> A 29.§ (1) bekezdése a 11/2014.(VIII.21.) önkormányzati rendelet 6.§</w:t>
      </w:r>
      <w:proofErr w:type="spellStart"/>
      <w:r w:rsidRPr="00A53F74">
        <w:rPr>
          <w:rFonts w:ascii="Book Antiqua" w:hAnsi="Book Antiqua"/>
          <w:sz w:val="18"/>
          <w:szCs w:val="18"/>
        </w:rPr>
        <w:t>-ával</w:t>
      </w:r>
      <w:proofErr w:type="spellEnd"/>
      <w:r w:rsidRPr="00A53F74">
        <w:rPr>
          <w:rFonts w:ascii="Book Antiqua" w:hAnsi="Book Antiqua"/>
          <w:sz w:val="18"/>
          <w:szCs w:val="18"/>
        </w:rPr>
        <w:t xml:space="preserve"> megállapított szöveg. </w:t>
      </w:r>
    </w:p>
  </w:footnote>
  <w:footnote w:id="7">
    <w:p w:rsidR="00A73448" w:rsidRPr="00A73448" w:rsidRDefault="00A73448">
      <w:pPr>
        <w:pStyle w:val="Lbjegyzetszveg"/>
        <w:rPr>
          <w:rFonts w:ascii="Book Antiqua" w:hAnsi="Book Antiqua"/>
          <w:sz w:val="18"/>
          <w:szCs w:val="18"/>
        </w:rPr>
      </w:pPr>
      <w:r w:rsidRPr="00A73448">
        <w:rPr>
          <w:rStyle w:val="Lbjegyzet-hivatkozs"/>
          <w:rFonts w:ascii="Book Antiqua" w:hAnsi="Book Antiqua"/>
          <w:sz w:val="18"/>
          <w:szCs w:val="18"/>
        </w:rPr>
        <w:footnoteRef/>
      </w:r>
      <w:r w:rsidRPr="00A73448">
        <w:rPr>
          <w:rFonts w:ascii="Book Antiqua" w:hAnsi="Book Antiqua"/>
          <w:sz w:val="18"/>
          <w:szCs w:val="18"/>
        </w:rPr>
        <w:t xml:space="preserve"> A 29.§ (2) – (3) bekezdését hatályon kívül helyezte a 11/2014.(VIII.21.) önkormányzati rendelet 8.§</w:t>
      </w:r>
      <w:proofErr w:type="spellStart"/>
      <w:r w:rsidRPr="00A73448">
        <w:rPr>
          <w:rFonts w:ascii="Book Antiqua" w:hAnsi="Book Antiqua"/>
          <w:sz w:val="18"/>
          <w:szCs w:val="18"/>
        </w:rPr>
        <w:t>-a</w:t>
      </w:r>
      <w:proofErr w:type="spellEnd"/>
      <w:r w:rsidRPr="00A73448">
        <w:rPr>
          <w:rFonts w:ascii="Book Antiqua" w:hAnsi="Book Antiqua"/>
          <w:sz w:val="18"/>
          <w:szCs w:val="18"/>
        </w:rPr>
        <w:t xml:space="preserve">. </w:t>
      </w:r>
    </w:p>
  </w:footnote>
  <w:footnote w:id="8">
    <w:p w:rsidR="00A73448" w:rsidRPr="00A73448" w:rsidRDefault="00A73448">
      <w:pPr>
        <w:pStyle w:val="Lbjegyzetszveg"/>
        <w:rPr>
          <w:rFonts w:ascii="Book Antiqua" w:hAnsi="Book Antiqua"/>
          <w:sz w:val="18"/>
          <w:szCs w:val="18"/>
        </w:rPr>
      </w:pPr>
      <w:r w:rsidRPr="00A73448">
        <w:rPr>
          <w:rStyle w:val="Lbjegyzet-hivatkozs"/>
          <w:rFonts w:ascii="Book Antiqua" w:hAnsi="Book Antiqua"/>
          <w:sz w:val="18"/>
          <w:szCs w:val="18"/>
        </w:rPr>
        <w:footnoteRef/>
      </w:r>
      <w:r w:rsidRPr="00A73448">
        <w:rPr>
          <w:rFonts w:ascii="Book Antiqua" w:hAnsi="Book Antiqua"/>
          <w:sz w:val="18"/>
          <w:szCs w:val="18"/>
        </w:rPr>
        <w:t xml:space="preserve"> A 29.§ (2) – (3) bekezdését hatályon kívül helyezte a 11/2014.(VIII.21.) önkormányzati rendelet 8.§</w:t>
      </w:r>
      <w:proofErr w:type="spellStart"/>
      <w:r w:rsidRPr="00A73448">
        <w:rPr>
          <w:rFonts w:ascii="Book Antiqua" w:hAnsi="Book Antiqua"/>
          <w:sz w:val="18"/>
          <w:szCs w:val="18"/>
        </w:rPr>
        <w:t>-a</w:t>
      </w:r>
      <w:proofErr w:type="spellEnd"/>
      <w:r w:rsidRPr="00A73448">
        <w:rPr>
          <w:rFonts w:ascii="Book Antiqua" w:hAnsi="Book Antiqua"/>
          <w:sz w:val="18"/>
          <w:szCs w:val="18"/>
        </w:rPr>
        <w:t>.</w:t>
      </w:r>
    </w:p>
  </w:footnote>
  <w:footnote w:id="9">
    <w:p w:rsidR="007F1499" w:rsidRPr="007F1499" w:rsidRDefault="007F1499">
      <w:pPr>
        <w:pStyle w:val="Lbjegyzetszveg"/>
        <w:rPr>
          <w:rFonts w:ascii="Book Antiqua" w:hAnsi="Book Antiqua"/>
          <w:sz w:val="18"/>
          <w:szCs w:val="18"/>
        </w:rPr>
      </w:pPr>
      <w:r w:rsidRPr="007F1499">
        <w:rPr>
          <w:rStyle w:val="Lbjegyzet-hivatkozs"/>
          <w:rFonts w:ascii="Book Antiqua" w:hAnsi="Book Antiqua"/>
          <w:sz w:val="18"/>
          <w:szCs w:val="18"/>
        </w:rPr>
        <w:footnoteRef/>
      </w:r>
      <w:r w:rsidRPr="007F1499">
        <w:rPr>
          <w:rFonts w:ascii="Book Antiqua" w:hAnsi="Book Antiqua"/>
          <w:sz w:val="18"/>
          <w:szCs w:val="18"/>
        </w:rPr>
        <w:t xml:space="preserve"> A 30.§</w:t>
      </w:r>
      <w:proofErr w:type="spellStart"/>
      <w:r w:rsidRPr="007F1499">
        <w:rPr>
          <w:rFonts w:ascii="Book Antiqua" w:hAnsi="Book Antiqua"/>
          <w:sz w:val="18"/>
          <w:szCs w:val="18"/>
        </w:rPr>
        <w:t>-t</w:t>
      </w:r>
      <w:proofErr w:type="spellEnd"/>
      <w:r w:rsidRPr="007F1499">
        <w:rPr>
          <w:rFonts w:ascii="Book Antiqua" w:hAnsi="Book Antiqua"/>
          <w:sz w:val="18"/>
          <w:szCs w:val="18"/>
        </w:rPr>
        <w:t xml:space="preserve"> hatályon kívül helyezte a 12/2012.(V.16.) önkormányzati rendelet 5.§</w:t>
      </w:r>
      <w:proofErr w:type="spellStart"/>
      <w:r w:rsidRPr="007F1499">
        <w:rPr>
          <w:rFonts w:ascii="Book Antiqua" w:hAnsi="Book Antiqua"/>
          <w:sz w:val="18"/>
          <w:szCs w:val="18"/>
        </w:rPr>
        <w:t>-a</w:t>
      </w:r>
      <w:proofErr w:type="spellEnd"/>
      <w:r w:rsidRPr="007F1499">
        <w:rPr>
          <w:rFonts w:ascii="Book Antiqua" w:hAnsi="Book Antiqua"/>
          <w:sz w:val="18"/>
          <w:szCs w:val="18"/>
        </w:rPr>
        <w:t>.</w:t>
      </w:r>
    </w:p>
  </w:footnote>
  <w:footnote w:id="10">
    <w:p w:rsidR="00085DEC" w:rsidRDefault="00085DE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F1A5C">
        <w:rPr>
          <w:rFonts w:ascii="Book Antiqua" w:hAnsi="Book Antiqua"/>
          <w:sz w:val="16"/>
          <w:szCs w:val="16"/>
        </w:rPr>
        <w:t xml:space="preserve">A 2. melléklet </w:t>
      </w:r>
      <w:proofErr w:type="gramStart"/>
      <w:r w:rsidRPr="00BF1A5C">
        <w:rPr>
          <w:rFonts w:ascii="Book Antiqua" w:hAnsi="Book Antiqua"/>
          <w:sz w:val="16"/>
          <w:szCs w:val="16"/>
        </w:rPr>
        <w:t>a ….</w:t>
      </w:r>
      <w:proofErr w:type="gramEnd"/>
      <w:r w:rsidRPr="00BF1A5C">
        <w:rPr>
          <w:rFonts w:ascii="Book Antiqua" w:hAnsi="Book Antiqua"/>
          <w:sz w:val="16"/>
          <w:szCs w:val="16"/>
        </w:rPr>
        <w:t>/2017.(……….) önkormányzati rendelet 1.§</w:t>
      </w:r>
      <w:proofErr w:type="spellStart"/>
      <w:r w:rsidRPr="00BF1A5C">
        <w:rPr>
          <w:rFonts w:ascii="Book Antiqua" w:hAnsi="Book Antiqua"/>
          <w:sz w:val="16"/>
          <w:szCs w:val="16"/>
        </w:rPr>
        <w:t>-ával</w:t>
      </w:r>
      <w:proofErr w:type="spellEnd"/>
      <w:r w:rsidR="00B569AC" w:rsidRPr="00BF1A5C">
        <w:rPr>
          <w:rFonts w:ascii="Book Antiqua" w:hAnsi="Book Antiqua"/>
          <w:sz w:val="16"/>
          <w:szCs w:val="16"/>
        </w:rPr>
        <w:t xml:space="preserve"> és 1. mellékletével</w:t>
      </w:r>
      <w:r w:rsidRPr="00BF1A5C">
        <w:rPr>
          <w:rFonts w:ascii="Book Antiqua" w:hAnsi="Book Antiqua"/>
          <w:sz w:val="16"/>
          <w:szCs w:val="16"/>
        </w:rPr>
        <w:t xml:space="preserve"> megállapított szöveg.</w:t>
      </w:r>
    </w:p>
  </w:footnote>
  <w:footnote w:id="11">
    <w:p w:rsidR="00B569AC" w:rsidRPr="00BF1A5C" w:rsidRDefault="00B569AC">
      <w:pPr>
        <w:pStyle w:val="Lbjegyzetszveg"/>
        <w:rPr>
          <w:rFonts w:ascii="Book Antiqua" w:hAnsi="Book Antiqua"/>
          <w:sz w:val="16"/>
          <w:szCs w:val="16"/>
        </w:rPr>
      </w:pPr>
      <w:r w:rsidRPr="00BF1A5C">
        <w:rPr>
          <w:rStyle w:val="Lbjegyzet-hivatkozs"/>
          <w:rFonts w:ascii="Book Antiqua" w:hAnsi="Book Antiqua"/>
          <w:sz w:val="16"/>
          <w:szCs w:val="16"/>
        </w:rPr>
        <w:footnoteRef/>
      </w:r>
      <w:r w:rsidRPr="00BF1A5C">
        <w:rPr>
          <w:rFonts w:ascii="Book Antiqua" w:hAnsi="Book Antiqua"/>
          <w:sz w:val="16"/>
          <w:szCs w:val="16"/>
        </w:rPr>
        <w:t xml:space="preserve"> A 2. melléklet </w:t>
      </w:r>
      <w:proofErr w:type="gramStart"/>
      <w:r w:rsidRPr="00BF1A5C">
        <w:rPr>
          <w:rFonts w:ascii="Book Antiqua" w:hAnsi="Book Antiqua"/>
          <w:sz w:val="16"/>
          <w:szCs w:val="16"/>
        </w:rPr>
        <w:t>a ….</w:t>
      </w:r>
      <w:proofErr w:type="gramEnd"/>
      <w:r w:rsidRPr="00BF1A5C">
        <w:rPr>
          <w:rFonts w:ascii="Book Antiqua" w:hAnsi="Book Antiqua"/>
          <w:sz w:val="16"/>
          <w:szCs w:val="16"/>
        </w:rPr>
        <w:t>/2017.(……….) önkormányzati rendelet 2.§</w:t>
      </w:r>
      <w:proofErr w:type="spellStart"/>
      <w:r w:rsidRPr="00BF1A5C">
        <w:rPr>
          <w:rFonts w:ascii="Book Antiqua" w:hAnsi="Book Antiqua"/>
          <w:sz w:val="16"/>
          <w:szCs w:val="16"/>
        </w:rPr>
        <w:t>-ával</w:t>
      </w:r>
      <w:proofErr w:type="spellEnd"/>
      <w:r w:rsidRPr="00BF1A5C">
        <w:rPr>
          <w:rFonts w:ascii="Book Antiqua" w:hAnsi="Book Antiqua"/>
          <w:sz w:val="16"/>
          <w:szCs w:val="16"/>
        </w:rPr>
        <w:t xml:space="preserve"> és 2. mellékletével megállapított szöveg.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8BE"/>
    <w:rsid w:val="00015165"/>
    <w:rsid w:val="00020C5D"/>
    <w:rsid w:val="00031AFE"/>
    <w:rsid w:val="000376AE"/>
    <w:rsid w:val="00072B90"/>
    <w:rsid w:val="00073D0F"/>
    <w:rsid w:val="00085DEC"/>
    <w:rsid w:val="000B1BFC"/>
    <w:rsid w:val="000D05E2"/>
    <w:rsid w:val="00112E36"/>
    <w:rsid w:val="00122FA1"/>
    <w:rsid w:val="00143517"/>
    <w:rsid w:val="00160236"/>
    <w:rsid w:val="001955CB"/>
    <w:rsid w:val="001C1A62"/>
    <w:rsid w:val="001C2D8A"/>
    <w:rsid w:val="00204914"/>
    <w:rsid w:val="002458B0"/>
    <w:rsid w:val="00267391"/>
    <w:rsid w:val="002B120D"/>
    <w:rsid w:val="002B69A9"/>
    <w:rsid w:val="002C63B1"/>
    <w:rsid w:val="002E0143"/>
    <w:rsid w:val="00302E4C"/>
    <w:rsid w:val="00307B29"/>
    <w:rsid w:val="003130B1"/>
    <w:rsid w:val="00325011"/>
    <w:rsid w:val="003D32AA"/>
    <w:rsid w:val="003E182E"/>
    <w:rsid w:val="003E1F2F"/>
    <w:rsid w:val="00404E4D"/>
    <w:rsid w:val="0040635B"/>
    <w:rsid w:val="0043788E"/>
    <w:rsid w:val="004428BE"/>
    <w:rsid w:val="00444F3F"/>
    <w:rsid w:val="004C62BE"/>
    <w:rsid w:val="005961DA"/>
    <w:rsid w:val="005D790E"/>
    <w:rsid w:val="006005AC"/>
    <w:rsid w:val="0061084E"/>
    <w:rsid w:val="00613E1E"/>
    <w:rsid w:val="0062626C"/>
    <w:rsid w:val="00634DCB"/>
    <w:rsid w:val="006A7FE6"/>
    <w:rsid w:val="006E2E87"/>
    <w:rsid w:val="006F4F73"/>
    <w:rsid w:val="00703E02"/>
    <w:rsid w:val="00715617"/>
    <w:rsid w:val="007251AF"/>
    <w:rsid w:val="00733CD6"/>
    <w:rsid w:val="00744DE4"/>
    <w:rsid w:val="00772EA5"/>
    <w:rsid w:val="007771A2"/>
    <w:rsid w:val="007C3CB8"/>
    <w:rsid w:val="007F1499"/>
    <w:rsid w:val="007F51A3"/>
    <w:rsid w:val="00801862"/>
    <w:rsid w:val="008249A4"/>
    <w:rsid w:val="0082681B"/>
    <w:rsid w:val="00842EDC"/>
    <w:rsid w:val="00847051"/>
    <w:rsid w:val="00891000"/>
    <w:rsid w:val="00892105"/>
    <w:rsid w:val="008C3AB6"/>
    <w:rsid w:val="008F3A48"/>
    <w:rsid w:val="009366C0"/>
    <w:rsid w:val="009450BA"/>
    <w:rsid w:val="0094683A"/>
    <w:rsid w:val="009A532C"/>
    <w:rsid w:val="009A6481"/>
    <w:rsid w:val="00A03C22"/>
    <w:rsid w:val="00A044B5"/>
    <w:rsid w:val="00A16D1D"/>
    <w:rsid w:val="00A23018"/>
    <w:rsid w:val="00A4363C"/>
    <w:rsid w:val="00A53F74"/>
    <w:rsid w:val="00A60A53"/>
    <w:rsid w:val="00A73448"/>
    <w:rsid w:val="00AC228C"/>
    <w:rsid w:val="00AC3408"/>
    <w:rsid w:val="00AD2D11"/>
    <w:rsid w:val="00B15924"/>
    <w:rsid w:val="00B223D9"/>
    <w:rsid w:val="00B569AC"/>
    <w:rsid w:val="00B6414D"/>
    <w:rsid w:val="00B705D7"/>
    <w:rsid w:val="00B80828"/>
    <w:rsid w:val="00B8382C"/>
    <w:rsid w:val="00B83A96"/>
    <w:rsid w:val="00BC63F7"/>
    <w:rsid w:val="00BF1A5C"/>
    <w:rsid w:val="00C1710A"/>
    <w:rsid w:val="00C25E9B"/>
    <w:rsid w:val="00C615E0"/>
    <w:rsid w:val="00C72DEF"/>
    <w:rsid w:val="00C86897"/>
    <w:rsid w:val="00CC66EA"/>
    <w:rsid w:val="00D51459"/>
    <w:rsid w:val="00D574AA"/>
    <w:rsid w:val="00D910FC"/>
    <w:rsid w:val="00DA2FDF"/>
    <w:rsid w:val="00DA4B49"/>
    <w:rsid w:val="00DC1B8C"/>
    <w:rsid w:val="00DF2003"/>
    <w:rsid w:val="00DF7F02"/>
    <w:rsid w:val="00E23ABE"/>
    <w:rsid w:val="00E570A1"/>
    <w:rsid w:val="00E741BC"/>
    <w:rsid w:val="00E86335"/>
    <w:rsid w:val="00E93629"/>
    <w:rsid w:val="00ED71C6"/>
    <w:rsid w:val="00EF3C26"/>
    <w:rsid w:val="00F02DD0"/>
    <w:rsid w:val="00F049AE"/>
    <w:rsid w:val="00F16372"/>
    <w:rsid w:val="00F52F22"/>
    <w:rsid w:val="00F62912"/>
    <w:rsid w:val="00F64DB4"/>
    <w:rsid w:val="00FC0638"/>
    <w:rsid w:val="00FC4269"/>
    <w:rsid w:val="00FD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BFB09-48B5-49D9-9B8B-7425E79B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914"/>
  </w:style>
  <w:style w:type="paragraph" w:styleId="Cmsor1">
    <w:name w:val="heading 1"/>
    <w:basedOn w:val="Norml"/>
    <w:next w:val="Norml"/>
    <w:link w:val="Cmsor1Char"/>
    <w:uiPriority w:val="99"/>
    <w:qFormat/>
    <w:rsid w:val="0016023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4428B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442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428BE"/>
  </w:style>
  <w:style w:type="paragraph" w:styleId="llb">
    <w:name w:val="footer"/>
    <w:basedOn w:val="Norml"/>
    <w:link w:val="llbChar"/>
    <w:uiPriority w:val="99"/>
    <w:semiHidden/>
    <w:unhideWhenUsed/>
    <w:rsid w:val="00442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428BE"/>
  </w:style>
  <w:style w:type="paragraph" w:styleId="Lbjegyzetszveg">
    <w:name w:val="footnote text"/>
    <w:basedOn w:val="Norml"/>
    <w:link w:val="LbjegyzetszvegChar"/>
    <w:uiPriority w:val="99"/>
    <w:semiHidden/>
    <w:unhideWhenUsed/>
    <w:rsid w:val="007F149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F149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F1499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160236"/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74C8D-4BAE-4E15-9651-24073AC4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6310</Words>
  <Characters>43545</Characters>
  <Application>Microsoft Office Word</Application>
  <DocSecurity>0</DocSecurity>
  <Lines>362</Lines>
  <Paragraphs>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49756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Csányi Imréné</dc:creator>
  <cp:keywords/>
  <dc:description/>
  <cp:lastModifiedBy>Dr. Molnar Zsuzsanna</cp:lastModifiedBy>
  <cp:revision>18</cp:revision>
  <dcterms:created xsi:type="dcterms:W3CDTF">2017-06-26T11:18:00Z</dcterms:created>
  <dcterms:modified xsi:type="dcterms:W3CDTF">2017-10-04T09:29:00Z</dcterms:modified>
</cp:coreProperties>
</file>