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DF1" w:rsidRPr="009C12AB" w:rsidRDefault="009C12AB" w:rsidP="00AC759D">
      <w:pPr>
        <w:jc w:val="both"/>
        <w:rPr>
          <w:rFonts w:ascii="Book Antiqua" w:hAnsi="Book Antiqua" w:cs="Tahoma"/>
          <w:sz w:val="20"/>
          <w:szCs w:val="20"/>
          <w:u w:val="single"/>
        </w:rPr>
      </w:pPr>
      <w:r w:rsidRPr="009C12AB">
        <w:rPr>
          <w:rFonts w:ascii="Palatino Linotype" w:hAnsi="Palatino Linotype" w:cs="Tahoma"/>
          <w:b/>
          <w:sz w:val="18"/>
          <w:szCs w:val="18"/>
          <w:u w:val="single"/>
        </w:rPr>
        <w:t xml:space="preserve">A 2012. március 20-i közmeghallgatás határozatai: </w:t>
      </w:r>
    </w:p>
    <w:p w:rsidR="001F156D" w:rsidRDefault="001F156D" w:rsidP="00472DF1">
      <w:pPr>
        <w:rPr>
          <w:rFonts w:ascii="Book Antiqua" w:hAnsi="Book Antiqua" w:cs="Tahoma"/>
          <w:sz w:val="20"/>
          <w:szCs w:val="20"/>
        </w:rPr>
      </w:pPr>
    </w:p>
    <w:p w:rsidR="001F156D" w:rsidRPr="00F850B0" w:rsidRDefault="001F156D" w:rsidP="00F71633">
      <w:pPr>
        <w:jc w:val="both"/>
        <w:rPr>
          <w:rFonts w:ascii="Palatino Linotype" w:eastAsia="Lucida Sans Unicode" w:hAnsi="Palatino Linotype"/>
          <w:bCs/>
          <w:sz w:val="19"/>
          <w:szCs w:val="19"/>
        </w:rPr>
      </w:pPr>
      <w:r w:rsidRPr="00F850B0">
        <w:rPr>
          <w:rFonts w:ascii="Palatino Linotype" w:eastAsia="Lucida Sans Unicode" w:hAnsi="Palatino Linotype"/>
          <w:b/>
          <w:bCs/>
          <w:sz w:val="19"/>
          <w:szCs w:val="19"/>
        </w:rPr>
        <w:t>Képviselő-testület</w:t>
      </w:r>
      <w:r w:rsidRPr="00F850B0">
        <w:rPr>
          <w:rFonts w:ascii="Palatino Linotype" w:eastAsia="Lucida Sans Unicode" w:hAnsi="Palatino Linotype"/>
          <w:b/>
          <w:sz w:val="19"/>
          <w:szCs w:val="19"/>
        </w:rPr>
        <w:t xml:space="preserve"> </w:t>
      </w:r>
      <w:r w:rsidRPr="00F850B0">
        <w:rPr>
          <w:rFonts w:ascii="Palatino Linotype" w:eastAsia="Lucida Sans Unicode" w:hAnsi="Palatino Linotype"/>
          <w:bCs/>
          <w:sz w:val="19"/>
          <w:szCs w:val="19"/>
        </w:rPr>
        <w:t>szavazott (6 fő)</w:t>
      </w:r>
      <w:r w:rsidRPr="00F850B0">
        <w:rPr>
          <w:rFonts w:ascii="Palatino Linotype" w:eastAsia="Lucida Sans Unicode" w:hAnsi="Palatino Linotype"/>
          <w:bCs/>
          <w:color w:val="000000"/>
          <w:sz w:val="19"/>
          <w:szCs w:val="19"/>
        </w:rPr>
        <w:t xml:space="preserve">, 6 </w:t>
      </w:r>
      <w:r w:rsidRPr="00F850B0">
        <w:rPr>
          <w:rFonts w:ascii="Palatino Linotype" w:eastAsia="Lucida Sans Unicode" w:hAnsi="Palatino Linotype"/>
          <w:bCs/>
          <w:sz w:val="19"/>
          <w:szCs w:val="19"/>
        </w:rPr>
        <w:t>igen szavazattal, tartózkodás és nem szavazat nélkül az alábbi határozatot hozta:</w:t>
      </w:r>
    </w:p>
    <w:p w:rsidR="00472DF1" w:rsidRDefault="00472DF1" w:rsidP="00F71633">
      <w:pPr>
        <w:jc w:val="both"/>
        <w:rPr>
          <w:rFonts w:ascii="Book Antiqua" w:hAnsi="Book Antiqua" w:cs="Tahoma"/>
          <w:b/>
          <w:sz w:val="20"/>
          <w:szCs w:val="20"/>
        </w:rPr>
      </w:pPr>
    </w:p>
    <w:p w:rsidR="00472DF1" w:rsidRPr="00F850B0" w:rsidRDefault="00AC759D" w:rsidP="00472DF1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</w:pPr>
      <w:r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85</w:t>
      </w:r>
      <w:r w:rsidR="00472DF1"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/2012. (III.20.) számú képviselő-testületi határozat</w:t>
      </w:r>
    </w:p>
    <w:p w:rsidR="00472DF1" w:rsidRPr="00F850B0" w:rsidRDefault="00472DF1" w:rsidP="00472DF1">
      <w:pPr>
        <w:ind w:left="1800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F850B0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Délegyháza Község Önkormányzat Képviselő-testülete a 10/ 2011.(II. 16.) sz. Ör. 24. §. (3) bekezdése c) pontja alapján a jegyzőkönyv-hitelesítésére </w:t>
      </w:r>
      <w:r w:rsidRPr="00F850B0">
        <w:rPr>
          <w:rFonts w:ascii="Palatino Linotype" w:hAnsi="Palatino Linotype" w:cs="Tahoma"/>
          <w:b/>
          <w:sz w:val="19"/>
          <w:szCs w:val="19"/>
        </w:rPr>
        <w:t xml:space="preserve">Jakus Lászlóné és Tóth Mihályné </w:t>
      </w:r>
      <w:r w:rsidRPr="00F850B0">
        <w:rPr>
          <w:rFonts w:ascii="Palatino Linotype" w:hAnsi="Palatino Linotype"/>
          <w:b/>
          <w:bCs/>
          <w:color w:val="000000"/>
          <w:sz w:val="19"/>
          <w:szCs w:val="19"/>
        </w:rPr>
        <w:t>képviselőket jelöli ki.</w:t>
      </w:r>
    </w:p>
    <w:p w:rsidR="00472DF1" w:rsidRPr="00F850B0" w:rsidRDefault="00472DF1" w:rsidP="00472DF1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Határidő:</w:t>
      </w:r>
      <w:r w:rsidRPr="00F850B0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 azonnal</w:t>
      </w:r>
    </w:p>
    <w:p w:rsidR="00472DF1" w:rsidRPr="00F850B0" w:rsidRDefault="00472DF1" w:rsidP="00472DF1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Felelős:</w:t>
      </w:r>
      <w:r w:rsidRPr="00F850B0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 Képviselő-testület</w:t>
      </w:r>
    </w:p>
    <w:p w:rsidR="00F71633" w:rsidRPr="00F850B0" w:rsidRDefault="00F71633" w:rsidP="00F71633">
      <w:pPr>
        <w:tabs>
          <w:tab w:val="left" w:pos="8460"/>
          <w:tab w:val="left" w:pos="9180"/>
        </w:tabs>
        <w:ind w:right="-110"/>
        <w:rPr>
          <w:rFonts w:ascii="Palatino Linotype" w:hAnsi="Palatino Linotype" w:cs="Tahoma"/>
          <w:sz w:val="19"/>
          <w:szCs w:val="19"/>
        </w:rPr>
      </w:pPr>
    </w:p>
    <w:p w:rsidR="00F71633" w:rsidRPr="00F850B0" w:rsidRDefault="00F71633" w:rsidP="00F71633">
      <w:pPr>
        <w:rPr>
          <w:rFonts w:ascii="Palatino Linotype" w:eastAsia="Lucida Sans Unicode" w:hAnsi="Palatino Linotype"/>
          <w:bCs/>
          <w:sz w:val="19"/>
          <w:szCs w:val="19"/>
        </w:rPr>
      </w:pPr>
      <w:r w:rsidRPr="00F850B0">
        <w:rPr>
          <w:rFonts w:ascii="Palatino Linotype" w:eastAsia="Lucida Sans Unicode" w:hAnsi="Palatino Linotype"/>
          <w:b/>
          <w:bCs/>
          <w:sz w:val="19"/>
          <w:szCs w:val="19"/>
        </w:rPr>
        <w:t>Képviselő-testület</w:t>
      </w:r>
      <w:r w:rsidRPr="00F850B0">
        <w:rPr>
          <w:rFonts w:ascii="Palatino Linotype" w:eastAsia="Lucida Sans Unicode" w:hAnsi="Palatino Linotype"/>
          <w:b/>
          <w:sz w:val="19"/>
          <w:szCs w:val="19"/>
        </w:rPr>
        <w:t xml:space="preserve"> </w:t>
      </w:r>
      <w:r w:rsidRPr="00F850B0">
        <w:rPr>
          <w:rFonts w:ascii="Palatino Linotype" w:eastAsia="Lucida Sans Unicode" w:hAnsi="Palatino Linotype"/>
          <w:bCs/>
          <w:sz w:val="19"/>
          <w:szCs w:val="19"/>
        </w:rPr>
        <w:t>szavazott (6 fő)</w:t>
      </w:r>
      <w:r w:rsidRPr="00F850B0">
        <w:rPr>
          <w:rFonts w:ascii="Palatino Linotype" w:eastAsia="Lucida Sans Unicode" w:hAnsi="Palatino Linotype"/>
          <w:bCs/>
          <w:color w:val="000000"/>
          <w:sz w:val="19"/>
          <w:szCs w:val="19"/>
        </w:rPr>
        <w:t xml:space="preserve">, 6 </w:t>
      </w:r>
      <w:r w:rsidRPr="00F850B0">
        <w:rPr>
          <w:rFonts w:ascii="Palatino Linotype" w:eastAsia="Lucida Sans Unicode" w:hAnsi="Palatino Linotype"/>
          <w:bCs/>
          <w:sz w:val="19"/>
          <w:szCs w:val="19"/>
        </w:rPr>
        <w:t>igen szavazattal, tartózkodás és nem szavazat nélkül az alábbi határozatot hozta:</w:t>
      </w:r>
    </w:p>
    <w:p w:rsidR="00F71633" w:rsidRPr="00F850B0" w:rsidRDefault="00AC759D" w:rsidP="00F71633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</w:pPr>
      <w:r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86</w:t>
      </w:r>
      <w:r w:rsidR="00F71633"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/2012. (III.20.) számú képviselő-testületi határozat</w:t>
      </w:r>
    </w:p>
    <w:p w:rsidR="00F71633" w:rsidRDefault="00F71633" w:rsidP="00F71633">
      <w:pPr>
        <w:ind w:left="1800" w:firstLine="1"/>
        <w:jc w:val="both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F850B0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Délegyháza Község Önkormányzat Képviselő-testülete a </w:t>
      </w:r>
      <w:r w:rsidR="00AC759D">
        <w:rPr>
          <w:rFonts w:ascii="Palatino Linotype" w:hAnsi="Palatino Linotype"/>
          <w:b/>
          <w:bCs/>
          <w:color w:val="000000"/>
          <w:sz w:val="19"/>
          <w:szCs w:val="19"/>
        </w:rPr>
        <w:t>közmeghall</w:t>
      </w:r>
      <w:r>
        <w:rPr>
          <w:rFonts w:ascii="Palatino Linotype" w:hAnsi="Palatino Linotype"/>
          <w:b/>
          <w:bCs/>
          <w:color w:val="000000"/>
          <w:sz w:val="19"/>
          <w:szCs w:val="19"/>
        </w:rPr>
        <w:t>gatás</w:t>
      </w:r>
      <w:r w:rsidRPr="00F850B0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 napirendi pontjainak megtárgyalását elfogadja az alábbiak szerint:</w:t>
      </w:r>
    </w:p>
    <w:p w:rsidR="00F71633" w:rsidRPr="00F71633" w:rsidRDefault="00AC759D" w:rsidP="00F71633">
      <w:pPr>
        <w:ind w:left="1800" w:firstLine="1"/>
        <w:jc w:val="both"/>
        <w:rPr>
          <w:rFonts w:ascii="Palatino Linotype" w:hAnsi="Palatino Linotype"/>
          <w:b/>
          <w:bCs/>
          <w:color w:val="000000"/>
          <w:sz w:val="19"/>
          <w:szCs w:val="19"/>
        </w:rPr>
      </w:pPr>
      <w:r>
        <w:rPr>
          <w:rFonts w:ascii="Palatino Linotype" w:hAnsi="Palatino Linotype" w:cs="Tahoma"/>
          <w:b/>
          <w:sz w:val="19"/>
          <w:szCs w:val="19"/>
        </w:rPr>
        <w:t>1./</w:t>
      </w:r>
      <w:r w:rsidR="00F71633" w:rsidRPr="00F71633">
        <w:rPr>
          <w:rFonts w:ascii="Palatino Linotype" w:hAnsi="Palatino Linotype" w:cs="Tahoma"/>
          <w:b/>
          <w:sz w:val="19"/>
          <w:szCs w:val="19"/>
        </w:rPr>
        <w:t xml:space="preserve">Tájékoztatás a 2011. gazdasági év eseményeiről és a 2012. évi tervekről  </w:t>
      </w:r>
    </w:p>
    <w:p w:rsidR="00F71633" w:rsidRDefault="00AC759D" w:rsidP="00F71633">
      <w:pPr>
        <w:ind w:left="1800" w:firstLine="1"/>
        <w:jc w:val="both"/>
        <w:rPr>
          <w:rFonts w:ascii="Palatino Linotype" w:hAnsi="Palatino Linotype" w:cs="Tahoma"/>
          <w:b/>
          <w:sz w:val="19"/>
          <w:szCs w:val="19"/>
        </w:rPr>
      </w:pPr>
      <w:r>
        <w:rPr>
          <w:rFonts w:ascii="Palatino Linotype" w:hAnsi="Palatino Linotype" w:cs="Tahoma"/>
          <w:b/>
          <w:sz w:val="19"/>
          <w:szCs w:val="19"/>
        </w:rPr>
        <w:t>2./</w:t>
      </w:r>
      <w:r w:rsidR="00F71633" w:rsidRPr="00F71633">
        <w:rPr>
          <w:rFonts w:ascii="Palatino Linotype" w:hAnsi="Palatino Linotype" w:cs="Tahoma"/>
          <w:b/>
          <w:sz w:val="19"/>
          <w:szCs w:val="19"/>
        </w:rPr>
        <w:t>Egyebek</w:t>
      </w:r>
    </w:p>
    <w:p w:rsidR="00F71633" w:rsidRPr="00F850B0" w:rsidRDefault="00F71633" w:rsidP="00F71633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Határidő:</w:t>
      </w:r>
      <w:r w:rsidRPr="00F850B0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 azonnal</w:t>
      </w:r>
    </w:p>
    <w:p w:rsidR="00F71633" w:rsidRPr="00F850B0" w:rsidRDefault="00F71633" w:rsidP="00F71633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Felelős:</w:t>
      </w:r>
      <w:r w:rsidRPr="00F850B0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 Képviselő-testület</w:t>
      </w:r>
    </w:p>
    <w:p w:rsidR="00F71633" w:rsidRPr="00F71633" w:rsidRDefault="00F71633" w:rsidP="00F71633">
      <w:pPr>
        <w:ind w:left="1800" w:firstLine="1"/>
        <w:jc w:val="both"/>
        <w:rPr>
          <w:rFonts w:ascii="Palatino Linotype" w:hAnsi="Palatino Linotype"/>
          <w:b/>
          <w:bCs/>
          <w:color w:val="000000"/>
          <w:sz w:val="19"/>
          <w:szCs w:val="19"/>
        </w:rPr>
      </w:pPr>
    </w:p>
    <w:p w:rsidR="00654AC4" w:rsidRDefault="00654AC4"/>
    <w:sectPr w:rsidR="00654AC4" w:rsidSect="007505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E08E6"/>
    <w:multiLevelType w:val="hybridMultilevel"/>
    <w:tmpl w:val="B5B6A5D0"/>
    <w:lvl w:ilvl="0" w:tplc="087CF3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673925"/>
    <w:multiLevelType w:val="hybridMultilevel"/>
    <w:tmpl w:val="5F943AF0"/>
    <w:lvl w:ilvl="0" w:tplc="C2AA686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08087D"/>
    <w:multiLevelType w:val="multilevel"/>
    <w:tmpl w:val="3D380E78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6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49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72DF1"/>
    <w:rsid w:val="00123230"/>
    <w:rsid w:val="00140CAA"/>
    <w:rsid w:val="00155F00"/>
    <w:rsid w:val="001A41B5"/>
    <w:rsid w:val="001F156D"/>
    <w:rsid w:val="00207B75"/>
    <w:rsid w:val="002A640F"/>
    <w:rsid w:val="002C580F"/>
    <w:rsid w:val="00301026"/>
    <w:rsid w:val="00310C52"/>
    <w:rsid w:val="00334118"/>
    <w:rsid w:val="003744BC"/>
    <w:rsid w:val="00385D7C"/>
    <w:rsid w:val="004562AE"/>
    <w:rsid w:val="00464EC6"/>
    <w:rsid w:val="00472DF1"/>
    <w:rsid w:val="004A19D4"/>
    <w:rsid w:val="00600B60"/>
    <w:rsid w:val="00635078"/>
    <w:rsid w:val="00636E01"/>
    <w:rsid w:val="00654AC4"/>
    <w:rsid w:val="006A7C37"/>
    <w:rsid w:val="00750501"/>
    <w:rsid w:val="007B658C"/>
    <w:rsid w:val="007E3DB6"/>
    <w:rsid w:val="008C66D0"/>
    <w:rsid w:val="00992FFA"/>
    <w:rsid w:val="009C12AB"/>
    <w:rsid w:val="009C3B8C"/>
    <w:rsid w:val="00A15FC9"/>
    <w:rsid w:val="00AB3DB2"/>
    <w:rsid w:val="00AC759D"/>
    <w:rsid w:val="00B23686"/>
    <w:rsid w:val="00B241ED"/>
    <w:rsid w:val="00B46701"/>
    <w:rsid w:val="00B63C91"/>
    <w:rsid w:val="00B96382"/>
    <w:rsid w:val="00BF6C72"/>
    <w:rsid w:val="00C037DE"/>
    <w:rsid w:val="00CB5170"/>
    <w:rsid w:val="00DA445C"/>
    <w:rsid w:val="00E17A95"/>
    <w:rsid w:val="00E417FB"/>
    <w:rsid w:val="00F46F46"/>
    <w:rsid w:val="00F604B8"/>
    <w:rsid w:val="00F71633"/>
    <w:rsid w:val="00F72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 Antiqua" w:eastAsia="Calibri" w:hAnsi="Book Antiqua" w:cs="Calibr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DF1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62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Délegyháza Önkormányzat Polgármesteri Hivatala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Judit</dc:creator>
  <cp:lastModifiedBy>Angie2001</cp:lastModifiedBy>
  <cp:revision>2</cp:revision>
  <cp:lastPrinted>2012-03-28T07:41:00Z</cp:lastPrinted>
  <dcterms:created xsi:type="dcterms:W3CDTF">2012-04-04T18:51:00Z</dcterms:created>
  <dcterms:modified xsi:type="dcterms:W3CDTF">2012-04-04T18:51:00Z</dcterms:modified>
</cp:coreProperties>
</file>