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ED33DB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</w:rPr>
      </w:pPr>
      <w:r w:rsidRPr="00ED33DB">
        <w:rPr>
          <w:rFonts w:ascii="Cambria" w:hAnsi="Cambria"/>
        </w:rPr>
        <w:t>Okirat száma</w:t>
      </w:r>
      <w:proofErr w:type="gramStart"/>
      <w:r w:rsidRPr="00ED33DB">
        <w:rPr>
          <w:rFonts w:ascii="Cambria" w:hAnsi="Cambria"/>
        </w:rPr>
        <w:t>:</w:t>
      </w:r>
      <w:r w:rsidR="00831A6F" w:rsidRPr="00ED33DB">
        <w:rPr>
          <w:rFonts w:ascii="Cambria" w:hAnsi="Cambria"/>
        </w:rPr>
        <w:t xml:space="preserve"> </w:t>
      </w:r>
      <w:r w:rsidR="00C1753F">
        <w:rPr>
          <w:rFonts w:ascii="Cambria" w:hAnsi="Cambria"/>
        </w:rPr>
        <w:t>…</w:t>
      </w:r>
      <w:proofErr w:type="gramEnd"/>
      <w:r w:rsidR="00C1753F">
        <w:rPr>
          <w:rFonts w:ascii="Cambria" w:hAnsi="Cambria"/>
        </w:rPr>
        <w:t>………..</w:t>
      </w:r>
      <w:r w:rsidR="00831A6F" w:rsidRPr="00ED33DB">
        <w:rPr>
          <w:rFonts w:ascii="Cambria" w:hAnsi="Cambria"/>
        </w:rPr>
        <w:t>/2016.</w:t>
      </w:r>
    </w:p>
    <w:p w:rsidR="00913C3F" w:rsidRPr="00ED33DB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40"/>
        </w:rPr>
      </w:pPr>
      <w:r w:rsidRPr="00ED33DB">
        <w:rPr>
          <w:rFonts w:ascii="Cambria" w:hAnsi="Cambria"/>
          <w:sz w:val="40"/>
          <w:szCs w:val="40"/>
        </w:rPr>
        <w:t xml:space="preserve">Módosító </w:t>
      </w:r>
      <w:r w:rsidR="00861402" w:rsidRPr="00ED33DB">
        <w:rPr>
          <w:rFonts w:ascii="Cambria" w:hAnsi="Cambria"/>
          <w:sz w:val="40"/>
          <w:szCs w:val="40"/>
        </w:rPr>
        <w:t>okirat</w:t>
      </w:r>
    </w:p>
    <w:p w:rsidR="000D01A8" w:rsidRPr="00ED33DB" w:rsidRDefault="00831A6F" w:rsidP="000D01A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  <w:r w:rsidRPr="00ED33DB">
        <w:rPr>
          <w:rFonts w:ascii="Cambria" w:hAnsi="Cambria"/>
        </w:rPr>
        <w:t xml:space="preserve"> </w:t>
      </w:r>
      <w:r w:rsidR="000D01A8" w:rsidRPr="00ED33DB">
        <w:rPr>
          <w:rFonts w:ascii="Cambria" w:hAnsi="Cambria"/>
          <w:b/>
        </w:rPr>
        <w:t>A</w:t>
      </w:r>
      <w:r w:rsidR="000D01A8" w:rsidRPr="00ED33DB">
        <w:rPr>
          <w:rFonts w:ascii="Cambria" w:hAnsi="Cambria"/>
        </w:rPr>
        <w:t xml:space="preserve"> </w:t>
      </w:r>
      <w:r w:rsidR="00C1753F">
        <w:rPr>
          <w:rFonts w:ascii="Cambria" w:hAnsi="Cambria"/>
          <w:b/>
        </w:rPr>
        <w:t xml:space="preserve">Délegyházi Polgármesteri Hivatal </w:t>
      </w:r>
      <w:r w:rsidRPr="00ED33DB">
        <w:rPr>
          <w:rFonts w:ascii="Cambria" w:hAnsi="Cambria"/>
          <w:b/>
        </w:rPr>
        <w:t>Délegyháza Község Önkormányzat Képviselő-testülete</w:t>
      </w:r>
      <w:r w:rsidR="000D01A8" w:rsidRPr="00ED33DB">
        <w:rPr>
          <w:rFonts w:ascii="Cambria" w:hAnsi="Cambria"/>
          <w:b/>
        </w:rPr>
        <w:t xml:space="preserve"> által </w:t>
      </w:r>
      <w:r w:rsidRPr="00ED33DB">
        <w:rPr>
          <w:rFonts w:ascii="Cambria" w:hAnsi="Cambria"/>
          <w:b/>
        </w:rPr>
        <w:t xml:space="preserve">2012. </w:t>
      </w:r>
      <w:r w:rsidR="00C1753F">
        <w:rPr>
          <w:rFonts w:ascii="Cambria" w:hAnsi="Cambria"/>
          <w:b/>
        </w:rPr>
        <w:t>december 11.</w:t>
      </w:r>
      <w:r w:rsidR="000D01A8" w:rsidRPr="00ED33DB">
        <w:rPr>
          <w:rFonts w:ascii="Cambria" w:hAnsi="Cambria"/>
          <w:b/>
        </w:rPr>
        <w:t xml:space="preserve"> napján kiadott, </w:t>
      </w:r>
      <w:r w:rsidR="009F5542">
        <w:rPr>
          <w:rFonts w:ascii="Cambria" w:hAnsi="Cambria"/>
          <w:b/>
        </w:rPr>
        <w:t>-</w:t>
      </w:r>
      <w:r w:rsidR="000D01A8" w:rsidRPr="00ED33DB">
        <w:rPr>
          <w:rFonts w:ascii="Cambria" w:hAnsi="Cambria"/>
          <w:b/>
        </w:rPr>
        <w:t xml:space="preserve"> számú alapító okiratát az államháztartásról szóló 2011. évi CXCV. törvény 8/A. §</w:t>
      </w:r>
      <w:proofErr w:type="spellStart"/>
      <w:r w:rsidR="000D01A8" w:rsidRPr="00ED33DB">
        <w:rPr>
          <w:rFonts w:ascii="Cambria" w:hAnsi="Cambria"/>
          <w:b/>
        </w:rPr>
        <w:t>-</w:t>
      </w:r>
      <w:proofErr w:type="gramStart"/>
      <w:r w:rsidR="000D01A8" w:rsidRPr="00ED33DB">
        <w:rPr>
          <w:rFonts w:ascii="Cambria" w:hAnsi="Cambria"/>
          <w:b/>
        </w:rPr>
        <w:t>a</w:t>
      </w:r>
      <w:proofErr w:type="spellEnd"/>
      <w:proofErr w:type="gramEnd"/>
      <w:r w:rsidR="000D01A8" w:rsidRPr="00ED33DB">
        <w:rPr>
          <w:rFonts w:ascii="Cambria" w:hAnsi="Cambria"/>
          <w:b/>
        </w:rPr>
        <w:t xml:space="preserve"> alapján – </w:t>
      </w:r>
      <w:r w:rsidRPr="00ED33DB">
        <w:rPr>
          <w:rFonts w:ascii="Cambria" w:hAnsi="Cambria"/>
          <w:b/>
        </w:rPr>
        <w:t xml:space="preserve">a </w:t>
      </w:r>
      <w:r w:rsidR="00C1753F">
        <w:rPr>
          <w:rFonts w:ascii="Cambria" w:hAnsi="Cambria"/>
          <w:b/>
        </w:rPr>
        <w:t>………….</w:t>
      </w:r>
      <w:r w:rsidRPr="00ED33DB">
        <w:rPr>
          <w:rFonts w:ascii="Cambria" w:hAnsi="Cambria"/>
          <w:b/>
        </w:rPr>
        <w:t>/2016.(</w:t>
      </w:r>
      <w:r w:rsidR="00C1753F">
        <w:rPr>
          <w:rFonts w:ascii="Cambria" w:hAnsi="Cambria"/>
          <w:b/>
        </w:rPr>
        <w:t>XI.22.</w:t>
      </w:r>
      <w:r w:rsidRPr="00ED33DB">
        <w:rPr>
          <w:rFonts w:ascii="Cambria" w:hAnsi="Cambria"/>
          <w:b/>
        </w:rPr>
        <w:t>) képviselő-testületi határozatra</w:t>
      </w:r>
      <w:r w:rsidRPr="00ED33DB">
        <w:rPr>
          <w:rFonts w:ascii="Cambria" w:hAnsi="Cambria"/>
        </w:rPr>
        <w:t xml:space="preserve"> </w:t>
      </w:r>
      <w:r w:rsidR="003C4085" w:rsidRPr="00ED33DB">
        <w:rPr>
          <w:rFonts w:ascii="Cambria" w:hAnsi="Cambria"/>
          <w:b/>
        </w:rPr>
        <w:t>figyelemmel –</w:t>
      </w:r>
      <w:r w:rsidR="00943BB0">
        <w:rPr>
          <w:rFonts w:ascii="Cambria" w:hAnsi="Cambria"/>
          <w:b/>
        </w:rPr>
        <w:t xml:space="preserve"> </w:t>
      </w:r>
      <w:r w:rsidR="000D01A8" w:rsidRPr="00ED33DB">
        <w:rPr>
          <w:rFonts w:ascii="Cambria" w:hAnsi="Cambria"/>
          <w:b/>
        </w:rPr>
        <w:t>a következők szerint módosítom:</w:t>
      </w:r>
    </w:p>
    <w:p w:rsidR="000D01A8" w:rsidRPr="00ED33DB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</w:p>
    <w:p w:rsidR="00325795" w:rsidRPr="00ED33DB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</w:p>
    <w:p w:rsidR="00913C3F" w:rsidRPr="00ED33DB" w:rsidRDefault="001F38AB" w:rsidP="00DA720E">
      <w:pPr>
        <w:pStyle w:val="Stlus222"/>
        <w:spacing w:before="120" w:after="120" w:line="360" w:lineRule="auto"/>
        <w:ind w:left="357" w:hanging="357"/>
        <w:contextualSpacing w:val="0"/>
        <w:rPr>
          <w:rFonts w:ascii="Cambria" w:hAnsi="Cambria"/>
        </w:rPr>
      </w:pPr>
      <w:r w:rsidRPr="00ED33DB">
        <w:rPr>
          <w:rFonts w:ascii="Cambria" w:hAnsi="Cambria"/>
        </w:rPr>
        <w:t xml:space="preserve">Az Alapító Okirat preambuluma helyébe a következő rendelkezés lép: </w:t>
      </w:r>
    </w:p>
    <w:p w:rsidR="00C1753F" w:rsidRDefault="00C1753F" w:rsidP="00C1753F">
      <w:pPr>
        <w:pStyle w:val="Stlus222"/>
        <w:numPr>
          <w:ilvl w:val="0"/>
          <w:numId w:val="0"/>
        </w:numPr>
        <w:ind w:left="360"/>
      </w:pPr>
      <w:r>
        <w:t>„</w:t>
      </w:r>
      <w:r w:rsidRPr="00E57AA3">
        <w:t>Az államháztartásról szóló 2011. évi CXCV</w:t>
      </w:r>
      <w:r>
        <w:t>. törvény 8/A.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a Délegyházi Polgármesteri Hivatal</w:t>
      </w:r>
      <w:r w:rsidRPr="00E57AA3">
        <w:t xml:space="preserve"> alapító okirat</w:t>
      </w:r>
      <w:r>
        <w:t>át</w:t>
      </w:r>
      <w:r w:rsidRPr="00E57AA3">
        <w:t xml:space="preserve"> a következők szerint </w:t>
      </w:r>
      <w:r>
        <w:t>adom ki</w:t>
      </w:r>
      <w:r w:rsidRPr="00E57AA3">
        <w:t>:</w:t>
      </w:r>
      <w:r>
        <w:t>”</w:t>
      </w:r>
    </w:p>
    <w:p w:rsidR="001F38AB" w:rsidRPr="00ED33DB" w:rsidRDefault="001F38AB" w:rsidP="002034DB">
      <w:pPr>
        <w:pStyle w:val="Stlus222"/>
        <w:numPr>
          <w:ilvl w:val="0"/>
          <w:numId w:val="0"/>
        </w:numPr>
        <w:spacing w:before="120" w:after="120" w:line="360" w:lineRule="auto"/>
        <w:ind w:left="360" w:hanging="360"/>
        <w:contextualSpacing w:val="0"/>
        <w:rPr>
          <w:rFonts w:ascii="Cambria" w:hAnsi="Cambria"/>
        </w:rPr>
      </w:pPr>
    </w:p>
    <w:p w:rsidR="002034DB" w:rsidRPr="00ED33DB" w:rsidRDefault="00E260BE" w:rsidP="00E260BE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2. </w:t>
      </w:r>
      <w:r w:rsidR="002034DB" w:rsidRPr="00ED33DB">
        <w:rPr>
          <w:rFonts w:ascii="Cambria" w:hAnsi="Cambria"/>
        </w:rPr>
        <w:t xml:space="preserve">Az Alapító Okirat 1. pontja helyébe a következő rendelkezés lép: </w:t>
      </w:r>
    </w:p>
    <w:p w:rsidR="005F3374" w:rsidRPr="00ED33DB" w:rsidRDefault="00791DD2" w:rsidP="001B0AD3">
      <w:pPr>
        <w:tabs>
          <w:tab w:val="left" w:leader="dot" w:pos="9072"/>
          <w:tab w:val="left" w:leader="dot" w:pos="9639"/>
        </w:tabs>
        <w:spacing w:before="600" w:after="36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5F3374" w:rsidRPr="00ED33DB">
        <w:rPr>
          <w:rFonts w:ascii="Cambria" w:hAnsi="Cambria"/>
          <w:b/>
          <w:sz w:val="28"/>
          <w:szCs w:val="28"/>
        </w:rPr>
        <w:t>1. A költségvetési szerv</w:t>
      </w:r>
      <w:r w:rsidR="005F3374" w:rsidRPr="00ED33DB">
        <w:rPr>
          <w:rFonts w:ascii="Cambria" w:hAnsi="Cambria"/>
          <w:b/>
          <w:sz w:val="28"/>
          <w:szCs w:val="28"/>
        </w:rPr>
        <w:br/>
        <w:t>megnevezése, székhelye, telephelye</w:t>
      </w:r>
    </w:p>
    <w:p w:rsidR="005B275D" w:rsidRPr="00E57AA3" w:rsidRDefault="00F72DA4" w:rsidP="00F72DA4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1.1. </w:t>
      </w:r>
      <w:r w:rsidR="005B275D" w:rsidRPr="00E57AA3">
        <w:t xml:space="preserve">A költségvetési </w:t>
      </w:r>
      <w:r w:rsidR="005B275D" w:rsidRPr="003057B4">
        <w:t>szerv</w:t>
      </w:r>
    </w:p>
    <w:p w:rsidR="005B275D" w:rsidRPr="00E57AA3" w:rsidRDefault="00F72DA4" w:rsidP="00F72DA4">
      <w:pPr>
        <w:pStyle w:val="Stlus1harom"/>
        <w:ind w:left="851" w:hanging="284"/>
      </w:pPr>
      <w:r>
        <w:t xml:space="preserve">1.1.1. </w:t>
      </w:r>
      <w:r w:rsidR="005B275D" w:rsidRPr="00E57AA3">
        <w:t>megnevezése:</w:t>
      </w:r>
      <w:r w:rsidR="005B275D">
        <w:t xml:space="preserve"> Délegyházi Polgármesteri Hivatal </w:t>
      </w:r>
    </w:p>
    <w:p w:rsidR="005B275D" w:rsidRPr="00F72DA4" w:rsidRDefault="00F72DA4" w:rsidP="00F72D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  <w:szCs w:val="24"/>
        </w:rPr>
        <w:t xml:space="preserve">1.2. </w:t>
      </w:r>
      <w:r w:rsidR="005B275D" w:rsidRPr="00F72DA4">
        <w:rPr>
          <w:rFonts w:asciiTheme="majorHAnsi" w:hAnsiTheme="majorHAnsi"/>
          <w:szCs w:val="24"/>
        </w:rPr>
        <w:t>A költségvetési szerv</w:t>
      </w:r>
    </w:p>
    <w:p w:rsidR="005B275D" w:rsidRPr="00F72DA4" w:rsidRDefault="00F72DA4" w:rsidP="00F72DA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851" w:right="-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1.2.1. </w:t>
      </w:r>
      <w:r w:rsidR="005B275D" w:rsidRPr="00F72DA4">
        <w:rPr>
          <w:rFonts w:asciiTheme="majorHAnsi" w:hAnsiTheme="majorHAnsi"/>
        </w:rPr>
        <w:t xml:space="preserve">székhelye: 2337 Délegyháza, Árpád utca 8. </w:t>
      </w:r>
    </w:p>
    <w:p w:rsidR="005B275D" w:rsidRPr="00F72DA4" w:rsidRDefault="00F72DA4" w:rsidP="00F72DA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851" w:right="-1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1.2.2. </w:t>
      </w:r>
      <w:proofErr w:type="gramStart"/>
      <w:r w:rsidR="005B275D" w:rsidRPr="00F72DA4">
        <w:rPr>
          <w:rFonts w:asciiTheme="majorHAnsi" w:hAnsiTheme="majorHAnsi"/>
        </w:rPr>
        <w:t>telep</w:t>
      </w:r>
      <w:r w:rsidR="005B275D" w:rsidRPr="00F72DA4">
        <w:rPr>
          <w:rFonts w:asciiTheme="majorHAnsi" w:eastAsia="Calibri" w:hAnsiTheme="majorHAnsi"/>
          <w:szCs w:val="24"/>
        </w:rPr>
        <w:t>helye</w:t>
      </w:r>
      <w:r w:rsidR="005B275D" w:rsidRPr="00F72DA4">
        <w:rPr>
          <w:rFonts w:asciiTheme="majorHAnsi" w:hAnsiTheme="majorHAnsi"/>
          <w:szCs w:val="24"/>
        </w:rPr>
        <w:t>(</w:t>
      </w:r>
      <w:proofErr w:type="gramEnd"/>
      <w:r w:rsidR="005B275D" w:rsidRPr="00F72DA4">
        <w:rPr>
          <w:rFonts w:asciiTheme="majorHAnsi" w:hAnsiTheme="majorHAnsi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5B275D" w:rsidRPr="007B783F" w:rsidTr="00DB19C9">
        <w:tc>
          <w:tcPr>
            <w:tcW w:w="288" w:type="pct"/>
            <w:vAlign w:val="center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5B275D" w:rsidRPr="007B783F" w:rsidTr="00DB19C9">
        <w:tc>
          <w:tcPr>
            <w:tcW w:w="288" w:type="pct"/>
            <w:vAlign w:val="center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Főzőkonyha</w:t>
            </w:r>
          </w:p>
        </w:tc>
        <w:tc>
          <w:tcPr>
            <w:tcW w:w="2432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2337 Délegyháza, Árpád utca 6. </w:t>
            </w:r>
          </w:p>
        </w:tc>
      </w:tr>
      <w:tr w:rsidR="005B275D" w:rsidRPr="007B783F" w:rsidTr="00DB19C9">
        <w:tc>
          <w:tcPr>
            <w:tcW w:w="288" w:type="pct"/>
            <w:vAlign w:val="center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Melegítőkonyha</w:t>
            </w:r>
          </w:p>
        </w:tc>
        <w:tc>
          <w:tcPr>
            <w:tcW w:w="2432" w:type="pct"/>
          </w:tcPr>
          <w:p w:rsidR="005B275D" w:rsidRPr="00744E0B" w:rsidRDefault="005B275D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2337 Délegyháza, Árpád utca 53.”</w:t>
            </w:r>
          </w:p>
        </w:tc>
      </w:tr>
    </w:tbl>
    <w:p w:rsidR="002034DB" w:rsidRPr="00ED33DB" w:rsidRDefault="002034DB" w:rsidP="002034DB">
      <w:pPr>
        <w:pStyle w:val="Stlus222"/>
        <w:numPr>
          <w:ilvl w:val="0"/>
          <w:numId w:val="0"/>
        </w:numPr>
        <w:ind w:left="360"/>
        <w:rPr>
          <w:rFonts w:ascii="Cambria" w:hAnsi="Cambria"/>
        </w:rPr>
      </w:pPr>
    </w:p>
    <w:p w:rsidR="00634534" w:rsidRPr="00ED33DB" w:rsidRDefault="00634534" w:rsidP="00634534">
      <w:pPr>
        <w:pStyle w:val="Listaszerbekezds"/>
        <w:tabs>
          <w:tab w:val="left" w:leader="dot" w:pos="9072"/>
          <w:tab w:val="left" w:leader="dot" w:pos="16443"/>
        </w:tabs>
        <w:spacing w:before="80"/>
        <w:ind w:left="1134"/>
        <w:contextualSpacing w:val="0"/>
        <w:jc w:val="both"/>
        <w:rPr>
          <w:rFonts w:ascii="Cambria" w:hAnsi="Cambria"/>
        </w:rPr>
      </w:pPr>
    </w:p>
    <w:p w:rsidR="00E260BE" w:rsidRPr="00ED33DB" w:rsidRDefault="00E260BE" w:rsidP="00E260BE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3. Az Alapító Okirat </w:t>
      </w:r>
      <w:r w:rsidR="0077426F" w:rsidRPr="00ED33DB">
        <w:rPr>
          <w:rFonts w:ascii="Cambria" w:hAnsi="Cambria"/>
        </w:rPr>
        <w:t>2</w:t>
      </w:r>
      <w:r w:rsidRPr="00ED33DB">
        <w:rPr>
          <w:rFonts w:ascii="Cambria" w:hAnsi="Cambria"/>
        </w:rPr>
        <w:t xml:space="preserve">. pontja helyébe a következő rendelkezés lép: </w:t>
      </w:r>
    </w:p>
    <w:p w:rsidR="00AD63CD" w:rsidRPr="00ED33DB" w:rsidRDefault="002D3DFD" w:rsidP="001B0AD3">
      <w:pPr>
        <w:tabs>
          <w:tab w:val="left" w:leader="dot" w:pos="9072"/>
        </w:tabs>
        <w:spacing w:before="600" w:after="360"/>
        <w:ind w:right="-142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AD63CD" w:rsidRPr="00ED33DB">
        <w:rPr>
          <w:rFonts w:ascii="Cambria" w:hAnsi="Cambria"/>
          <w:b/>
          <w:sz w:val="28"/>
          <w:szCs w:val="28"/>
        </w:rPr>
        <w:t>2. A költségvetési szerv</w:t>
      </w:r>
      <w:r w:rsidR="00AD63CD" w:rsidRPr="00ED33DB">
        <w:rPr>
          <w:rFonts w:ascii="Cambria" w:hAnsi="Cambria"/>
          <w:b/>
          <w:sz w:val="28"/>
          <w:szCs w:val="28"/>
        </w:rPr>
        <w:br/>
        <w:t>alapításával és megszűnésével összefüggő rendelkezések</w:t>
      </w:r>
    </w:p>
    <w:p w:rsidR="004B6C1C" w:rsidRPr="00E57AA3" w:rsidRDefault="004B6C1C" w:rsidP="004B6C1C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</w:pPr>
      <w:r>
        <w:t xml:space="preserve">2.1.     </w:t>
      </w: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>
        <w:t xml:space="preserve"> 1990.12.11. </w:t>
      </w:r>
    </w:p>
    <w:p w:rsidR="004B6C1C" w:rsidRPr="00E57AA3" w:rsidRDefault="004B6C1C" w:rsidP="004B6C1C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2.2. </w:t>
      </w:r>
      <w:r w:rsidRPr="00E57AA3">
        <w:t xml:space="preserve">A </w:t>
      </w:r>
      <w:r w:rsidRPr="00E3609C">
        <w:t>költségvetési</w:t>
      </w:r>
      <w:r w:rsidRPr="00E57AA3">
        <w:t xml:space="preserve"> szerv alapítására, átalakítására, megszüntetésére jogosult szerv</w:t>
      </w:r>
    </w:p>
    <w:p w:rsidR="004B6C1C" w:rsidRPr="00E57AA3" w:rsidRDefault="004B6C1C" w:rsidP="004B6C1C">
      <w:pPr>
        <w:pStyle w:val="Stlus1harom"/>
        <w:ind w:left="851" w:firstLine="0"/>
      </w:pPr>
      <w:r>
        <w:t xml:space="preserve">2.2.1. </w:t>
      </w:r>
      <w:r w:rsidRPr="00E57AA3">
        <w:t>megnevezése:</w:t>
      </w:r>
      <w:r>
        <w:t xml:space="preserve"> Délegyháza Község Önkormányzata </w:t>
      </w:r>
    </w:p>
    <w:p w:rsidR="004B6C1C" w:rsidRPr="00E57AA3" w:rsidRDefault="004B6C1C" w:rsidP="004B6C1C">
      <w:pPr>
        <w:pStyle w:val="Stlus1harom"/>
        <w:ind w:left="851" w:firstLine="0"/>
      </w:pPr>
      <w:r>
        <w:lastRenderedPageBreak/>
        <w:t xml:space="preserve">2.2.2. </w:t>
      </w:r>
      <w:r w:rsidRPr="00E57AA3">
        <w:t>székhelye:</w:t>
      </w:r>
      <w:r>
        <w:t xml:space="preserve"> 2337 Délegyháza, Árpád utca 8. </w:t>
      </w:r>
    </w:p>
    <w:p w:rsidR="004B6C1C" w:rsidRPr="004B6C1C" w:rsidRDefault="004B6C1C" w:rsidP="004B6C1C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2.3. </w:t>
      </w:r>
      <w:r w:rsidRPr="004B6C1C">
        <w:rPr>
          <w:rFonts w:asciiTheme="majorHAnsi" w:hAnsiTheme="majorHAnsi"/>
        </w:rPr>
        <w:t xml:space="preserve">A </w:t>
      </w:r>
      <w:r w:rsidRPr="004B6C1C">
        <w:rPr>
          <w:rFonts w:asciiTheme="majorHAnsi" w:hAnsiTheme="majorHAnsi"/>
          <w:szCs w:val="24"/>
        </w:rPr>
        <w:t>költségvetési</w:t>
      </w:r>
      <w:r w:rsidRPr="004B6C1C">
        <w:rPr>
          <w:rFonts w:asciiTheme="majorHAnsi" w:hAnsiTheme="majorHAnsi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4B6C1C" w:rsidRPr="00E57AA3" w:rsidTr="00DB19C9">
        <w:tc>
          <w:tcPr>
            <w:tcW w:w="288" w:type="pct"/>
            <w:vAlign w:val="center"/>
          </w:tcPr>
          <w:p w:rsidR="004B6C1C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</w:tcPr>
          <w:p w:rsidR="004B6C1C" w:rsidRPr="00AF5D15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</w:tcPr>
          <w:p w:rsidR="004B6C1C" w:rsidRPr="008F1B58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székhelye</w:t>
            </w:r>
          </w:p>
        </w:tc>
      </w:tr>
      <w:tr w:rsidR="004B6C1C" w:rsidRPr="00E57AA3" w:rsidTr="00DB19C9">
        <w:tc>
          <w:tcPr>
            <w:tcW w:w="288" w:type="pct"/>
            <w:vAlign w:val="center"/>
          </w:tcPr>
          <w:p w:rsidR="004B6C1C" w:rsidRPr="00AF5D15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</w:tcPr>
          <w:p w:rsidR="004B6C1C" w:rsidRPr="008F1B58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Dunavarsány Város Önkormányzat Képviselő-testületének Polgármesteri Hivatala </w:t>
            </w:r>
          </w:p>
        </w:tc>
        <w:tc>
          <w:tcPr>
            <w:tcW w:w="2423" w:type="pct"/>
          </w:tcPr>
          <w:p w:rsidR="004B6C1C" w:rsidRPr="008F1B58" w:rsidRDefault="004B6C1C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2336 Dunavarsány, Kossuth Lajos utca 18.</w:t>
            </w:r>
            <w:r w:rsidR="00AC6EDE">
              <w:rPr>
                <w:rFonts w:asciiTheme="majorHAnsi" w:hAnsiTheme="majorHAnsi"/>
              </w:rPr>
              <w:t>”</w:t>
            </w:r>
            <w:r>
              <w:rPr>
                <w:rFonts w:asciiTheme="majorHAnsi" w:hAnsiTheme="majorHAnsi"/>
              </w:rPr>
              <w:t xml:space="preserve"> </w:t>
            </w:r>
          </w:p>
        </w:tc>
      </w:tr>
    </w:tbl>
    <w:p w:rsidR="00E260BE" w:rsidRPr="00ED33DB" w:rsidRDefault="00E260B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260BE" w:rsidRPr="00ED33DB" w:rsidRDefault="00E260B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0F3FDF" w:rsidRPr="00ED33DB" w:rsidRDefault="000F3FDF" w:rsidP="000F3FDF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4. Az Alapító Okirat 3. pontja helyébe a következő rendelkezés lép: </w:t>
      </w:r>
    </w:p>
    <w:p w:rsidR="00AF4829" w:rsidRPr="00ED33DB" w:rsidRDefault="0055343B" w:rsidP="001B0AD3">
      <w:pPr>
        <w:pStyle w:val="Listaszerbekezds"/>
        <w:tabs>
          <w:tab w:val="left" w:leader="dot" w:pos="9072"/>
        </w:tabs>
        <w:spacing w:before="600" w:after="360"/>
        <w:ind w:left="357" w:right="-142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AF4829" w:rsidRPr="00ED33DB">
        <w:rPr>
          <w:rFonts w:ascii="Cambria" w:hAnsi="Cambria"/>
          <w:b/>
          <w:sz w:val="28"/>
          <w:szCs w:val="28"/>
        </w:rPr>
        <w:t>3. A költségvetési szerv irányítása, felügyelete</w:t>
      </w:r>
    </w:p>
    <w:p w:rsidR="00890805" w:rsidRPr="00E57AA3" w:rsidRDefault="00890805" w:rsidP="00890805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</w:pPr>
      <w:r>
        <w:t xml:space="preserve">3.1. </w:t>
      </w:r>
      <w:r w:rsidRPr="00E57AA3">
        <w:t>A költségvetési szerv irányító szervének</w:t>
      </w:r>
    </w:p>
    <w:p w:rsidR="00890805" w:rsidRPr="00E57AA3" w:rsidRDefault="00890805" w:rsidP="00890805">
      <w:pPr>
        <w:pStyle w:val="Stlus1harom"/>
        <w:ind w:left="851" w:hanging="284"/>
      </w:pPr>
      <w:r>
        <w:t xml:space="preserve">3.1.1. </w:t>
      </w:r>
      <w:r w:rsidRPr="00E57AA3">
        <w:t>megnevezése:</w:t>
      </w:r>
      <w:r>
        <w:t xml:space="preserve"> Délegyháza Község Önkormányzat Képviselő-testülete </w:t>
      </w:r>
    </w:p>
    <w:p w:rsidR="00890805" w:rsidRDefault="00890805" w:rsidP="00890805">
      <w:pPr>
        <w:pStyle w:val="Stlus1harom"/>
        <w:ind w:left="851" w:hanging="284"/>
      </w:pPr>
      <w:r>
        <w:t xml:space="preserve">3.1.2. </w:t>
      </w:r>
      <w:r w:rsidRPr="00E57AA3">
        <w:t>székhelye:</w:t>
      </w:r>
      <w:r>
        <w:t xml:space="preserve"> 2337 Délegyháza, Árpád utca 8. </w:t>
      </w:r>
    </w:p>
    <w:p w:rsidR="00890805" w:rsidRDefault="00890805" w:rsidP="00890805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>3.2. A költségvetési szerv fenntartójának</w:t>
      </w:r>
    </w:p>
    <w:p w:rsidR="00890805" w:rsidRPr="00E57AA3" w:rsidRDefault="00890805" w:rsidP="00890805">
      <w:pPr>
        <w:pStyle w:val="Stlus1harom"/>
        <w:ind w:left="851" w:hanging="284"/>
      </w:pPr>
      <w:r>
        <w:t xml:space="preserve">3.2.1. </w:t>
      </w:r>
      <w:r w:rsidRPr="00E57AA3">
        <w:t>megnevezése:</w:t>
      </w:r>
      <w:r>
        <w:t xml:space="preserve"> Délegyháza Község Önkormányzata </w:t>
      </w:r>
    </w:p>
    <w:p w:rsidR="00890805" w:rsidRPr="00AF26CD" w:rsidRDefault="00890805" w:rsidP="00890805">
      <w:pPr>
        <w:pStyle w:val="Stlusharom"/>
        <w:numPr>
          <w:ilvl w:val="0"/>
          <w:numId w:val="0"/>
        </w:numPr>
        <w:ind w:left="851" w:hanging="284"/>
      </w:pPr>
      <w:r>
        <w:t xml:space="preserve">3.2.2. </w:t>
      </w:r>
      <w:r w:rsidRPr="00E57AA3">
        <w:t>székhelye:</w:t>
      </w:r>
      <w:r>
        <w:t xml:space="preserve"> 2337 Délegyháza, Árpád utca 8.</w:t>
      </w:r>
      <w:r w:rsidR="00AC6EDE">
        <w:t>”</w:t>
      </w:r>
      <w:r>
        <w:t xml:space="preserve"> </w:t>
      </w:r>
    </w:p>
    <w:p w:rsidR="006A7717" w:rsidRPr="00ED33DB" w:rsidRDefault="006A7717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0F3FDF" w:rsidRPr="00ED33DB" w:rsidRDefault="000F3FDF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142D72" w:rsidRPr="00ED33DB" w:rsidRDefault="00142D72" w:rsidP="00142D72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5. Az Alapító Okirat 4. pontja helyébe a következő rendelkezés lép: </w:t>
      </w:r>
    </w:p>
    <w:p w:rsidR="00D20555" w:rsidRPr="00ED33DB" w:rsidRDefault="001A25D2" w:rsidP="001B0AD3">
      <w:pPr>
        <w:pStyle w:val="Listaszerbekezds"/>
        <w:tabs>
          <w:tab w:val="left" w:leader="dot" w:pos="9072"/>
        </w:tabs>
        <w:spacing w:before="600" w:after="360"/>
        <w:ind w:left="357" w:right="-142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D20555" w:rsidRPr="00ED33DB">
        <w:rPr>
          <w:rFonts w:ascii="Cambria" w:hAnsi="Cambria"/>
          <w:b/>
          <w:sz w:val="28"/>
          <w:szCs w:val="28"/>
        </w:rPr>
        <w:t>4. A költségvetési szerv tevékenysége</w:t>
      </w:r>
    </w:p>
    <w:p w:rsidR="00AB2A2B" w:rsidRDefault="00E34E81" w:rsidP="00AB2A2B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426" w:hanging="426"/>
      </w:pPr>
      <w:r>
        <w:t xml:space="preserve">4.1. </w:t>
      </w:r>
      <w:r w:rsidRPr="00E57AA3">
        <w:t>A költségvetési szerv közfeladata:</w:t>
      </w:r>
      <w:r>
        <w:t xml:space="preserve"> A Magyarország helyi önkormányzatairól szóló 2011. évi CLXXXIX. törvény (továbbiakban: </w:t>
      </w:r>
      <w:proofErr w:type="spellStart"/>
      <w:r>
        <w:t>Mötv</w:t>
      </w:r>
      <w:proofErr w:type="spellEnd"/>
      <w:r>
        <w:t>.) 84.§ (1) bekezdése alapján a polgármesteri hivatal ellátja az önkormányzatok működésével, valamint a polgármester vagy a jegyző feladat- és hatáskörébe tartozó ügyek döntésre való előkészítésével és végrehajtásával kapcsolatos feladatokat. A hivatal közreműködik az önkormányzatok egymás közötti, valamint az állami szervekkel történő egy</w:t>
      </w:r>
      <w:r w:rsidR="00AB2A2B">
        <w:t>üttműködések összehangolásában,</w:t>
      </w:r>
      <w:r w:rsidR="00AB2A2B">
        <w:t xml:space="preserve"> és a nemzetiségek jogairól szóló 2011. évi CLXXIX. törvényben meghatározott feladatok ellátásában. </w:t>
      </w:r>
    </w:p>
    <w:p w:rsidR="00E34E81" w:rsidRPr="00E57AA3" w:rsidRDefault="00E34E81" w:rsidP="00E34E81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4.2. </w:t>
      </w: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841105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Helyi önkormányzatok és társulások igazgatási tevékenysége</w:t>
            </w:r>
          </w:p>
        </w:tc>
      </w:tr>
    </w:tbl>
    <w:p w:rsidR="008D569E" w:rsidRDefault="00E34E81" w:rsidP="008D569E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426" w:hanging="426"/>
      </w:pPr>
      <w:r>
        <w:t xml:space="preserve">4.3. </w:t>
      </w:r>
      <w:r w:rsidRPr="00E57AA3">
        <w:t>A költségvetési szerv alaptevékenysége:</w:t>
      </w:r>
      <w:r>
        <w:t xml:space="preserve"> </w:t>
      </w:r>
      <w:r w:rsidR="008D569E">
        <w:t xml:space="preserve">A Polgármesteri Hivatal ellátja az </w:t>
      </w:r>
      <w:proofErr w:type="spellStart"/>
      <w:r w:rsidR="008D569E">
        <w:t>Mötv-ben</w:t>
      </w:r>
      <w:proofErr w:type="spellEnd"/>
      <w:r w:rsidR="008D569E">
        <w:t xml:space="preserve"> és a vonatkozó egyéb jogszabályokban a számára meghatározott feladatokat. Gondoskodik Délegyháza Község Önkormányzata, valamint a települési önkormányzat bevételeivel és kiadásaival kapcsolatban a tervezési, gazdálkodási, ellenőrzési, finanszírozási, adatszolgáltatási és beszámolási feladatok ellátásáról. Ellátja a Délegyháza Község Önkormányzata által fenntartott költségvetési szervek gazdálkodásával, költségvetési tervezéssel és végrehajtással, beszámolással kapcsolatos feladatait, gondoskodik a </w:t>
      </w:r>
      <w:r w:rsidR="008D569E">
        <w:lastRenderedPageBreak/>
        <w:t xml:space="preserve">közterület rendjének fenntartásáról, ellátja a gyermekétkeztetési és munkahelyi étkeztetési feladatokat a köznevelési intézmények és a bölcsőde tekintetében is. </w:t>
      </w:r>
    </w:p>
    <w:p w:rsidR="00E34E81" w:rsidRPr="00E57AA3" w:rsidRDefault="00E34E81" w:rsidP="00E34E81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4.4. </w:t>
      </w: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011130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Önkormányzatok és önkormányzati hivatalok jogalkotó és általános igazgatási tevékenysége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011220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Adó-, vám- és jövedéki igazgatás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013210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Átfogó tervezési és statisztikai szolgáltatások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016010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Országgyűlési, önkormányzati és európai parlamenti képviselő-választásokhoz kapcsolódó tevékenységek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016020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Országos és helyi népszavazással kapcsolatos tevékenységek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016030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Állampolgársági ügyek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031030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Közterület rendjének fenntartása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041110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Általános gazdasági és kereskedelmi ügyek igazgatása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083030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Egyéb kiadói tevékenység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096015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köznevelési intézményben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096025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köznevelési intézményben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104036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bölcsődében</w:t>
            </w:r>
          </w:p>
        </w:tc>
      </w:tr>
      <w:tr w:rsidR="00E34E81" w:rsidRPr="0059292E" w:rsidTr="00DB19C9">
        <w:tc>
          <w:tcPr>
            <w:tcW w:w="288" w:type="pct"/>
            <w:vAlign w:val="center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1068" w:type="pct"/>
          </w:tcPr>
          <w:p w:rsidR="00E34E81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644" w:type="pct"/>
          </w:tcPr>
          <w:p w:rsidR="00E34E81" w:rsidRPr="00744E0B" w:rsidRDefault="00E34E81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852AFB" w:rsidRPr="0059292E" w:rsidTr="00DB19C9">
        <w:tc>
          <w:tcPr>
            <w:tcW w:w="288" w:type="pct"/>
            <w:vAlign w:val="center"/>
          </w:tcPr>
          <w:p w:rsidR="00852AFB" w:rsidRDefault="00852AFB" w:rsidP="00852AF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1068" w:type="pct"/>
          </w:tcPr>
          <w:p w:rsidR="00852AFB" w:rsidRDefault="00852AFB" w:rsidP="00852A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011140</w:t>
            </w:r>
          </w:p>
        </w:tc>
        <w:tc>
          <w:tcPr>
            <w:tcW w:w="3644" w:type="pct"/>
          </w:tcPr>
          <w:p w:rsidR="00852AFB" w:rsidRDefault="00852AFB" w:rsidP="00852AF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Országos és helyi nemzetiségi önkormányzatok igazgatási tevékenysége</w:t>
            </w:r>
          </w:p>
        </w:tc>
      </w:tr>
    </w:tbl>
    <w:p w:rsidR="00E34E81" w:rsidRDefault="00E34E81" w:rsidP="00E34E81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</w:pPr>
      <w:r>
        <w:t xml:space="preserve">4.5. </w:t>
      </w:r>
      <w:r w:rsidRPr="00E57AA3">
        <w:t>A költségvetési szerv illetékessége, működési területe:</w:t>
      </w:r>
      <w:r>
        <w:t xml:space="preserve"> Délegyháza Község közigazgatási területe</w:t>
      </w:r>
      <w:r w:rsidR="009D11AB">
        <w:t>”</w:t>
      </w:r>
    </w:p>
    <w:p w:rsidR="009D11AB" w:rsidRPr="009D11AB" w:rsidRDefault="009D11AB" w:rsidP="009D11AB"/>
    <w:p w:rsidR="00142D72" w:rsidRPr="00ED33DB" w:rsidRDefault="00142D72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B3FD1" w:rsidRPr="00ED33DB" w:rsidRDefault="00EB3FD1" w:rsidP="00EB3FD1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6. Az Alapító Okirat 5. pontja helyébe a következő rendelkezés lép: </w:t>
      </w:r>
    </w:p>
    <w:p w:rsidR="00945E97" w:rsidRPr="00ED33DB" w:rsidRDefault="00CE77DA" w:rsidP="001B0AD3">
      <w:pPr>
        <w:pStyle w:val="Listaszerbekezds"/>
        <w:tabs>
          <w:tab w:val="left" w:leader="dot" w:pos="9072"/>
          <w:tab w:val="left" w:leader="dot" w:pos="9781"/>
        </w:tabs>
        <w:spacing w:before="600" w:after="360"/>
        <w:ind w:left="35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945E97" w:rsidRPr="00ED33DB">
        <w:rPr>
          <w:rFonts w:ascii="Cambria" w:hAnsi="Cambria"/>
          <w:b/>
          <w:sz w:val="28"/>
          <w:szCs w:val="28"/>
        </w:rPr>
        <w:t>5. A költségvetési szerv szervezete és működése</w:t>
      </w:r>
    </w:p>
    <w:p w:rsidR="007E67E4" w:rsidRPr="007E67E4" w:rsidRDefault="00634984" w:rsidP="007E67E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hanging="426"/>
        <w:jc w:val="both"/>
        <w:rPr>
          <w:rFonts w:asciiTheme="majorHAnsi" w:hAnsiTheme="majorHAnsi"/>
        </w:rPr>
      </w:pPr>
      <w:r w:rsidRPr="007E67E4">
        <w:rPr>
          <w:rFonts w:asciiTheme="majorHAnsi" w:hAnsiTheme="majorHAnsi"/>
        </w:rPr>
        <w:t xml:space="preserve">5.1. A költségvetési szerv vezetőjének megbízási rendje: A jegyző kinevezése az </w:t>
      </w:r>
      <w:proofErr w:type="spellStart"/>
      <w:r w:rsidRPr="007E67E4">
        <w:rPr>
          <w:rFonts w:asciiTheme="majorHAnsi" w:hAnsiTheme="majorHAnsi"/>
        </w:rPr>
        <w:t>Mötv</w:t>
      </w:r>
      <w:proofErr w:type="spellEnd"/>
      <w:r w:rsidRPr="007E67E4">
        <w:rPr>
          <w:rFonts w:asciiTheme="majorHAnsi" w:hAnsiTheme="majorHAnsi"/>
        </w:rPr>
        <w:t>. 82.§</w:t>
      </w:r>
      <w:proofErr w:type="spellStart"/>
      <w:r w:rsidRPr="007E67E4">
        <w:rPr>
          <w:rFonts w:asciiTheme="majorHAnsi" w:hAnsiTheme="majorHAnsi"/>
        </w:rPr>
        <w:t>-</w:t>
      </w:r>
      <w:proofErr w:type="gramStart"/>
      <w:r w:rsidRPr="007E67E4">
        <w:rPr>
          <w:rFonts w:asciiTheme="majorHAnsi" w:hAnsiTheme="majorHAnsi"/>
        </w:rPr>
        <w:t>a</w:t>
      </w:r>
      <w:proofErr w:type="spellEnd"/>
      <w:proofErr w:type="gramEnd"/>
      <w:r w:rsidRPr="007E67E4">
        <w:rPr>
          <w:rFonts w:asciiTheme="majorHAnsi" w:hAnsiTheme="majorHAnsi"/>
        </w:rPr>
        <w:t xml:space="preserve">, valamint a közszolgálati tisztviselőkről szóló 2011. évi CXCIX. törvény rendelkezéseinek megfelelően történik. </w:t>
      </w:r>
      <w:r w:rsidR="007E67E4" w:rsidRPr="007E67E4">
        <w:rPr>
          <w:rFonts w:asciiTheme="majorHAnsi" w:hAnsiTheme="majorHAnsi"/>
        </w:rPr>
        <w:t xml:space="preserve">Délegyháza Község Önkormányzat Polgármestere – pályázat alapján határozatlan időre – nevezik ki a jegyzőt, és gyakorolja felette az egyéb munkáltatói jogköröket. </w:t>
      </w:r>
    </w:p>
    <w:p w:rsidR="00634984" w:rsidRPr="00CD7BA3" w:rsidRDefault="00634984" w:rsidP="007E67E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hanging="360"/>
        <w:jc w:val="both"/>
        <w:rPr>
          <w:rFonts w:asciiTheme="majorHAnsi" w:hAnsiTheme="majorHAnsi"/>
        </w:rPr>
      </w:pPr>
      <w:bookmarkStart w:id="0" w:name="_GoBack"/>
      <w:bookmarkEnd w:id="0"/>
    </w:p>
    <w:p w:rsidR="00634984" w:rsidRPr="00634984" w:rsidRDefault="00634984" w:rsidP="00634984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hanging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5.2. </w:t>
      </w:r>
      <w:r w:rsidRPr="00634984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634984" w:rsidRPr="0059292E" w:rsidTr="00DB19C9">
        <w:tc>
          <w:tcPr>
            <w:tcW w:w="288" w:type="pct"/>
            <w:vAlign w:val="center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634984" w:rsidRPr="0059292E" w:rsidTr="00DB19C9">
        <w:tc>
          <w:tcPr>
            <w:tcW w:w="288" w:type="pct"/>
            <w:vAlign w:val="center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közszolgálati jogviszony</w:t>
            </w:r>
          </w:p>
        </w:tc>
        <w:tc>
          <w:tcPr>
            <w:tcW w:w="3020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 közszolgálati tisztviselőkről szóló 2011. évi CXCIX. törvény </w:t>
            </w:r>
          </w:p>
        </w:tc>
      </w:tr>
      <w:tr w:rsidR="00634984" w:rsidRPr="0059292E" w:rsidTr="00DB19C9">
        <w:tc>
          <w:tcPr>
            <w:tcW w:w="288" w:type="pct"/>
            <w:vAlign w:val="center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lastRenderedPageBreak/>
              <w:t>2</w:t>
            </w:r>
          </w:p>
        </w:tc>
        <w:tc>
          <w:tcPr>
            <w:tcW w:w="1692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634984" w:rsidRPr="0059292E" w:rsidTr="00DB19C9">
        <w:tc>
          <w:tcPr>
            <w:tcW w:w="288" w:type="pct"/>
            <w:vAlign w:val="center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20" w:type="pct"/>
          </w:tcPr>
          <w:p w:rsidR="00634984" w:rsidRPr="00744E0B" w:rsidRDefault="00634984" w:rsidP="00DB19C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törvény”</w:t>
            </w:r>
          </w:p>
        </w:tc>
      </w:tr>
    </w:tbl>
    <w:p w:rsidR="00EB3FD1" w:rsidRDefault="00EB3FD1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634984" w:rsidRPr="00ED33DB" w:rsidRDefault="00634984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672A8" w:rsidRPr="00ED33DB" w:rsidRDefault="00E672A8" w:rsidP="00E672A8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7. Az Alapító Okirat 6. pontja helyébe a következő rendelkezés lép: </w:t>
      </w:r>
    </w:p>
    <w:p w:rsidR="002E7851" w:rsidRPr="00ED33DB" w:rsidRDefault="002E7851" w:rsidP="001B0AD3">
      <w:pPr>
        <w:pStyle w:val="Listaszerbekezds"/>
        <w:tabs>
          <w:tab w:val="left" w:leader="dot" w:pos="9072"/>
          <w:tab w:val="left" w:leader="dot" w:pos="9781"/>
        </w:tabs>
        <w:spacing w:before="600" w:after="360"/>
        <w:ind w:left="35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„6. Záró rendelkezés</w:t>
      </w:r>
    </w:p>
    <w:p w:rsidR="00634984" w:rsidRPr="002A0DDD" w:rsidRDefault="00634984" w:rsidP="00634984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 xml:space="preserve">Jelen alapító okiratot </w:t>
      </w:r>
      <w:r w:rsidRPr="008746BD">
        <w:rPr>
          <w:rFonts w:asciiTheme="majorHAnsi" w:hAnsiTheme="majorHAnsi"/>
          <w:color w:val="548DD4" w:themeColor="text2" w:themeTint="99"/>
          <w:szCs w:val="24"/>
        </w:rPr>
        <w:t xml:space="preserve">2017. január 1. </w:t>
      </w:r>
      <w:r w:rsidRPr="003621B0">
        <w:rPr>
          <w:rFonts w:asciiTheme="majorHAnsi" w:hAnsiTheme="majorHAnsi"/>
          <w:szCs w:val="24"/>
        </w:rPr>
        <w:t>napjától</w:t>
      </w:r>
      <w:r w:rsidRPr="002A0DDD">
        <w:rPr>
          <w:rFonts w:asciiTheme="majorHAnsi" w:hAnsiTheme="majorHAnsi"/>
          <w:szCs w:val="24"/>
        </w:rPr>
        <w:t xml:space="preserve"> kell alkalmazni, ezzel egyidejűleg a költségvetési szerv </w:t>
      </w:r>
      <w:r>
        <w:rPr>
          <w:rFonts w:asciiTheme="majorHAnsi" w:hAnsiTheme="majorHAnsi"/>
          <w:color w:val="4F81BD" w:themeColor="accent1"/>
          <w:szCs w:val="24"/>
        </w:rPr>
        <w:t>2012. december 11.</w:t>
      </w:r>
      <w:r w:rsidRPr="002A0DDD">
        <w:rPr>
          <w:rFonts w:asciiTheme="majorHAnsi" w:hAnsiTheme="majorHAnsi"/>
          <w:szCs w:val="24"/>
        </w:rPr>
        <w:t xml:space="preserve"> napján kelt, </w:t>
      </w:r>
      <w:r>
        <w:rPr>
          <w:rFonts w:asciiTheme="majorHAnsi" w:hAnsiTheme="majorHAnsi"/>
          <w:color w:val="4F81BD" w:themeColor="accent1"/>
          <w:szCs w:val="24"/>
        </w:rPr>
        <w:t>-</w:t>
      </w:r>
      <w:r w:rsidRPr="002A0DDD">
        <w:rPr>
          <w:rFonts w:asciiTheme="majorHAnsi" w:hAnsiTheme="majorHAnsi"/>
          <w:szCs w:val="24"/>
        </w:rPr>
        <w:t xml:space="preserve"> okiratszámú alapító okiratot visszavonom.</w:t>
      </w:r>
      <w:r>
        <w:rPr>
          <w:rFonts w:asciiTheme="majorHAnsi" w:hAnsiTheme="majorHAnsi"/>
          <w:szCs w:val="24"/>
        </w:rPr>
        <w:t>”</w:t>
      </w:r>
    </w:p>
    <w:p w:rsidR="00634984" w:rsidRDefault="00634984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672A8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  <w:r w:rsidRPr="00ED33DB">
        <w:rPr>
          <w:rFonts w:ascii="Cambria" w:hAnsi="Cambria"/>
          <w:b/>
        </w:rPr>
        <w:t>8. Az Alapító Okirat 7-1</w:t>
      </w:r>
      <w:r w:rsidR="00D07FDF">
        <w:rPr>
          <w:rFonts w:ascii="Cambria" w:hAnsi="Cambria"/>
          <w:b/>
        </w:rPr>
        <w:t>7</w:t>
      </w:r>
      <w:r w:rsidRPr="00ED33DB">
        <w:rPr>
          <w:rFonts w:ascii="Cambria" w:hAnsi="Cambria"/>
          <w:b/>
        </w:rPr>
        <w:t xml:space="preserve">. pontjai elhagyásra kerülnek. </w:t>
      </w:r>
    </w:p>
    <w:p w:rsidR="006764CE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913C3F" w:rsidRPr="00ED33DB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Jelen </w:t>
      </w:r>
      <w:r w:rsidR="007A2622" w:rsidRPr="00ED33DB">
        <w:rPr>
          <w:rFonts w:ascii="Cambria" w:hAnsi="Cambria"/>
        </w:rPr>
        <w:t>módosító</w:t>
      </w:r>
      <w:r w:rsidRPr="00ED33DB">
        <w:rPr>
          <w:rFonts w:ascii="Cambria" w:hAnsi="Cambria"/>
        </w:rPr>
        <w:t xml:space="preserve"> okiratot </w:t>
      </w:r>
      <w:r w:rsidR="00ED33DB">
        <w:rPr>
          <w:rFonts w:ascii="Cambria" w:hAnsi="Cambria"/>
        </w:rPr>
        <w:t xml:space="preserve">2017. január 1. </w:t>
      </w:r>
      <w:r w:rsidR="007A2622" w:rsidRPr="00ED33DB">
        <w:rPr>
          <w:rFonts w:ascii="Cambria" w:hAnsi="Cambria"/>
        </w:rPr>
        <w:t>napjától</w:t>
      </w:r>
      <w:r w:rsidRPr="00ED33DB">
        <w:rPr>
          <w:rFonts w:ascii="Cambria" w:hAnsi="Cambria"/>
        </w:rPr>
        <w:t xml:space="preserve"> kell alkalmazni.</w:t>
      </w:r>
    </w:p>
    <w:p w:rsidR="00861402" w:rsidRPr="00ED33DB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Kelt: </w:t>
      </w:r>
      <w:r w:rsidR="00ED33DB" w:rsidRPr="00ED33DB">
        <w:rPr>
          <w:rFonts w:ascii="Cambria" w:hAnsi="Cambria"/>
        </w:rPr>
        <w:t xml:space="preserve">Délegyháza, 2016. </w:t>
      </w:r>
      <w:r w:rsidR="00D07FDF">
        <w:rPr>
          <w:rFonts w:ascii="Cambria" w:hAnsi="Cambria"/>
        </w:rPr>
        <w:t xml:space="preserve">november 22. </w:t>
      </w:r>
    </w:p>
    <w:p w:rsidR="008D1BDE" w:rsidRPr="00ED33DB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="Cambria" w:hAnsi="Cambria"/>
        </w:rPr>
      </w:pPr>
      <w:r w:rsidRPr="00ED33DB">
        <w:rPr>
          <w:rFonts w:ascii="Cambria" w:hAnsi="Cambria"/>
        </w:rPr>
        <w:t>P.H.</w:t>
      </w:r>
    </w:p>
    <w:p w:rsidR="00EF262B" w:rsidRPr="00EF262B" w:rsidRDefault="00EF262B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proofErr w:type="gramStart"/>
      <w:r w:rsidRPr="00EF262B">
        <w:rPr>
          <w:rFonts w:asciiTheme="majorHAnsi" w:hAnsiTheme="majorHAnsi"/>
          <w:szCs w:val="24"/>
        </w:rPr>
        <w:t>dr.</w:t>
      </w:r>
      <w:proofErr w:type="gramEnd"/>
      <w:r w:rsidRPr="00EF262B">
        <w:rPr>
          <w:rFonts w:asciiTheme="majorHAnsi" w:hAnsiTheme="majorHAnsi"/>
          <w:szCs w:val="24"/>
        </w:rPr>
        <w:t xml:space="preserve"> </w:t>
      </w:r>
      <w:proofErr w:type="spellStart"/>
      <w:r w:rsidRPr="00EF262B">
        <w:rPr>
          <w:rFonts w:asciiTheme="majorHAnsi" w:hAnsiTheme="majorHAnsi"/>
          <w:szCs w:val="24"/>
        </w:rPr>
        <w:t>Riebl</w:t>
      </w:r>
      <w:proofErr w:type="spellEnd"/>
      <w:r w:rsidRPr="00EF262B">
        <w:rPr>
          <w:rFonts w:asciiTheme="majorHAnsi" w:hAnsiTheme="majorHAnsi"/>
          <w:szCs w:val="24"/>
        </w:rPr>
        <w:t xml:space="preserve"> Antal</w:t>
      </w:r>
    </w:p>
    <w:p w:rsidR="00913C3F" w:rsidRPr="00EF262B" w:rsidRDefault="00EF262B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proofErr w:type="gramStart"/>
      <w:r w:rsidRPr="00EF262B">
        <w:rPr>
          <w:rFonts w:asciiTheme="majorHAnsi" w:hAnsiTheme="majorHAnsi"/>
          <w:szCs w:val="24"/>
        </w:rPr>
        <w:t>polgármester</w:t>
      </w:r>
      <w:proofErr w:type="gramEnd"/>
      <w:r w:rsidR="00A01C5A" w:rsidRPr="00EF262B">
        <w:rPr>
          <w:rFonts w:asciiTheme="majorHAnsi" w:hAnsiTheme="majorHAnsi"/>
          <w:szCs w:val="24"/>
        </w:rPr>
        <w:t xml:space="preserve"> </w:t>
      </w:r>
    </w:p>
    <w:sectPr w:rsidR="00913C3F" w:rsidRPr="00EF262B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A48" w:rsidRDefault="006C2A48" w:rsidP="00861402">
      <w:r>
        <w:separator/>
      </w:r>
    </w:p>
  </w:endnote>
  <w:endnote w:type="continuationSeparator" w:id="0">
    <w:p w:rsidR="006C2A48" w:rsidRDefault="006C2A4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046775" w:rsidRPr="00BD1350" w:rsidRDefault="00A54C20" w:rsidP="00BD1350">
        <w:pPr>
          <w:pStyle w:val="llb"/>
          <w:jc w:val="center"/>
          <w:rPr>
            <w:rFonts w:asciiTheme="majorHAnsi" w:hAnsiTheme="majorHAnsi"/>
          </w:rPr>
        </w:pPr>
        <w:r w:rsidRPr="00BD1350">
          <w:rPr>
            <w:rFonts w:asciiTheme="majorHAnsi" w:hAnsiTheme="majorHAnsi"/>
          </w:rPr>
          <w:fldChar w:fldCharType="begin"/>
        </w:r>
        <w:r w:rsidR="00046775" w:rsidRPr="00BD1350">
          <w:rPr>
            <w:rFonts w:asciiTheme="majorHAnsi" w:hAnsiTheme="majorHAnsi"/>
          </w:rPr>
          <w:instrText>PAGE   \* MERGEFORMAT</w:instrText>
        </w:r>
        <w:r w:rsidRPr="00BD1350">
          <w:rPr>
            <w:rFonts w:asciiTheme="majorHAnsi" w:hAnsiTheme="majorHAnsi"/>
          </w:rPr>
          <w:fldChar w:fldCharType="separate"/>
        </w:r>
        <w:r w:rsidR="007E67E4">
          <w:rPr>
            <w:rFonts w:asciiTheme="majorHAnsi" w:hAnsiTheme="majorHAnsi"/>
            <w:noProof/>
          </w:rPr>
          <w:t>4</w:t>
        </w:r>
        <w:r w:rsidRPr="00BD1350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A48" w:rsidRDefault="006C2A48" w:rsidP="00861402">
      <w:r>
        <w:separator/>
      </w:r>
    </w:p>
  </w:footnote>
  <w:footnote w:type="continuationSeparator" w:id="0">
    <w:p w:rsidR="006C2A48" w:rsidRDefault="006C2A4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9BA6A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harom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8465DBD"/>
    <w:multiLevelType w:val="multilevel"/>
    <w:tmpl w:val="4216B3BE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6"/>
  </w:num>
  <w:num w:numId="12">
    <w:abstractNumId w:val="6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6"/>
  </w:num>
  <w:num w:numId="20">
    <w:abstractNumId w:val="6"/>
  </w:num>
  <w:num w:numId="21">
    <w:abstractNumId w:val="5"/>
  </w:num>
  <w:num w:numId="22">
    <w:abstractNumId w:val="0"/>
    <w:lvlOverride w:ilvl="0">
      <w:startOverride w:val="2"/>
    </w:lvlOverride>
    <w:lvlOverride w:ilvl="1">
      <w:startOverride w:val="1"/>
    </w:lvlOverride>
  </w:num>
  <w:num w:numId="23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24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25">
    <w:abstractNumId w:val="0"/>
    <w:lvlOverride w:ilvl="0">
      <w:startOverride w:val="3"/>
    </w:lvlOverride>
    <w:lvlOverride w:ilvl="1">
      <w:startOverride w:val="2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4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626AD"/>
    <w:rsid w:val="000751B5"/>
    <w:rsid w:val="000907FE"/>
    <w:rsid w:val="00094B2F"/>
    <w:rsid w:val="000C5F3C"/>
    <w:rsid w:val="000C60BF"/>
    <w:rsid w:val="000D01A8"/>
    <w:rsid w:val="000F3FDF"/>
    <w:rsid w:val="0011403E"/>
    <w:rsid w:val="00142D72"/>
    <w:rsid w:val="00145E2F"/>
    <w:rsid w:val="001864ED"/>
    <w:rsid w:val="001A25D2"/>
    <w:rsid w:val="001A6118"/>
    <w:rsid w:val="001B0AD3"/>
    <w:rsid w:val="001B32D9"/>
    <w:rsid w:val="001E4CA1"/>
    <w:rsid w:val="001E51F2"/>
    <w:rsid w:val="001E7877"/>
    <w:rsid w:val="001F1F02"/>
    <w:rsid w:val="001F38AB"/>
    <w:rsid w:val="00201D72"/>
    <w:rsid w:val="002034DB"/>
    <w:rsid w:val="00212B0A"/>
    <w:rsid w:val="00220B99"/>
    <w:rsid w:val="00226851"/>
    <w:rsid w:val="002309C0"/>
    <w:rsid w:val="00252D64"/>
    <w:rsid w:val="0025439A"/>
    <w:rsid w:val="0026777F"/>
    <w:rsid w:val="0027182E"/>
    <w:rsid w:val="00290380"/>
    <w:rsid w:val="0029173D"/>
    <w:rsid w:val="002A4FCD"/>
    <w:rsid w:val="002C1ACF"/>
    <w:rsid w:val="002C6D50"/>
    <w:rsid w:val="002D3DFD"/>
    <w:rsid w:val="002E7851"/>
    <w:rsid w:val="002F0BB2"/>
    <w:rsid w:val="0031700C"/>
    <w:rsid w:val="00325795"/>
    <w:rsid w:val="0034705D"/>
    <w:rsid w:val="00351687"/>
    <w:rsid w:val="003657EC"/>
    <w:rsid w:val="003A05CE"/>
    <w:rsid w:val="003C4085"/>
    <w:rsid w:val="003C4F7F"/>
    <w:rsid w:val="004048E2"/>
    <w:rsid w:val="004215BB"/>
    <w:rsid w:val="00450277"/>
    <w:rsid w:val="004520EA"/>
    <w:rsid w:val="004977BD"/>
    <w:rsid w:val="004B6C1C"/>
    <w:rsid w:val="004C2617"/>
    <w:rsid w:val="004E5BA0"/>
    <w:rsid w:val="004F49C7"/>
    <w:rsid w:val="004F5668"/>
    <w:rsid w:val="00504D5B"/>
    <w:rsid w:val="00522745"/>
    <w:rsid w:val="0055343B"/>
    <w:rsid w:val="00582BD5"/>
    <w:rsid w:val="00596247"/>
    <w:rsid w:val="0059772C"/>
    <w:rsid w:val="005A6EC5"/>
    <w:rsid w:val="005B275D"/>
    <w:rsid w:val="005D63C9"/>
    <w:rsid w:val="005F0F87"/>
    <w:rsid w:val="005F3374"/>
    <w:rsid w:val="00600F6A"/>
    <w:rsid w:val="00616F12"/>
    <w:rsid w:val="0062102D"/>
    <w:rsid w:val="00634534"/>
    <w:rsid w:val="00634984"/>
    <w:rsid w:val="006469FF"/>
    <w:rsid w:val="00675103"/>
    <w:rsid w:val="006764CE"/>
    <w:rsid w:val="006902B1"/>
    <w:rsid w:val="006A7717"/>
    <w:rsid w:val="006C2A48"/>
    <w:rsid w:val="006C3424"/>
    <w:rsid w:val="006D16FE"/>
    <w:rsid w:val="006D4086"/>
    <w:rsid w:val="006E4FAC"/>
    <w:rsid w:val="006F35EC"/>
    <w:rsid w:val="007020EB"/>
    <w:rsid w:val="00713BFB"/>
    <w:rsid w:val="0077426F"/>
    <w:rsid w:val="00791DD2"/>
    <w:rsid w:val="0079542F"/>
    <w:rsid w:val="007A2622"/>
    <w:rsid w:val="007A6F80"/>
    <w:rsid w:val="007A73D0"/>
    <w:rsid w:val="007B68DA"/>
    <w:rsid w:val="007D706F"/>
    <w:rsid w:val="007E67E4"/>
    <w:rsid w:val="00823A57"/>
    <w:rsid w:val="008262BD"/>
    <w:rsid w:val="00831A6F"/>
    <w:rsid w:val="00852AFB"/>
    <w:rsid w:val="00861402"/>
    <w:rsid w:val="00863050"/>
    <w:rsid w:val="008778E6"/>
    <w:rsid w:val="00890805"/>
    <w:rsid w:val="008A47DB"/>
    <w:rsid w:val="008B0C5A"/>
    <w:rsid w:val="008B0F41"/>
    <w:rsid w:val="008D1BDE"/>
    <w:rsid w:val="008D569E"/>
    <w:rsid w:val="008D6FD1"/>
    <w:rsid w:val="008E7D8C"/>
    <w:rsid w:val="008F5D2D"/>
    <w:rsid w:val="00913C3F"/>
    <w:rsid w:val="00943BB0"/>
    <w:rsid w:val="00945E97"/>
    <w:rsid w:val="009503ED"/>
    <w:rsid w:val="00985D73"/>
    <w:rsid w:val="00994F00"/>
    <w:rsid w:val="009C5647"/>
    <w:rsid w:val="009D11AB"/>
    <w:rsid w:val="009D1FB5"/>
    <w:rsid w:val="009D28E9"/>
    <w:rsid w:val="009F03E2"/>
    <w:rsid w:val="009F5542"/>
    <w:rsid w:val="009F7DE5"/>
    <w:rsid w:val="00A019F1"/>
    <w:rsid w:val="00A01C5A"/>
    <w:rsid w:val="00A07D09"/>
    <w:rsid w:val="00A22EA9"/>
    <w:rsid w:val="00A322EA"/>
    <w:rsid w:val="00A54C20"/>
    <w:rsid w:val="00A63F93"/>
    <w:rsid w:val="00A7653A"/>
    <w:rsid w:val="00AA5F20"/>
    <w:rsid w:val="00AB2A2B"/>
    <w:rsid w:val="00AC6EDE"/>
    <w:rsid w:val="00AD29AE"/>
    <w:rsid w:val="00AD63CD"/>
    <w:rsid w:val="00AF3B6C"/>
    <w:rsid w:val="00AF4829"/>
    <w:rsid w:val="00B16D44"/>
    <w:rsid w:val="00B17887"/>
    <w:rsid w:val="00B82241"/>
    <w:rsid w:val="00B85764"/>
    <w:rsid w:val="00BD1350"/>
    <w:rsid w:val="00BE6DBD"/>
    <w:rsid w:val="00C058B4"/>
    <w:rsid w:val="00C1753F"/>
    <w:rsid w:val="00C36D91"/>
    <w:rsid w:val="00C37850"/>
    <w:rsid w:val="00C40354"/>
    <w:rsid w:val="00C4661C"/>
    <w:rsid w:val="00C532EE"/>
    <w:rsid w:val="00C93F42"/>
    <w:rsid w:val="00CE77DA"/>
    <w:rsid w:val="00CF04E8"/>
    <w:rsid w:val="00CF3208"/>
    <w:rsid w:val="00D07FDF"/>
    <w:rsid w:val="00D1425B"/>
    <w:rsid w:val="00D20555"/>
    <w:rsid w:val="00D21BF9"/>
    <w:rsid w:val="00D25860"/>
    <w:rsid w:val="00D34DE0"/>
    <w:rsid w:val="00D41DE8"/>
    <w:rsid w:val="00DA720E"/>
    <w:rsid w:val="00DC1A7D"/>
    <w:rsid w:val="00DC274F"/>
    <w:rsid w:val="00DD24AC"/>
    <w:rsid w:val="00E01B70"/>
    <w:rsid w:val="00E1616F"/>
    <w:rsid w:val="00E174A3"/>
    <w:rsid w:val="00E17534"/>
    <w:rsid w:val="00E260BE"/>
    <w:rsid w:val="00E34E81"/>
    <w:rsid w:val="00E65A89"/>
    <w:rsid w:val="00E672A8"/>
    <w:rsid w:val="00E844EF"/>
    <w:rsid w:val="00E84DD9"/>
    <w:rsid w:val="00E9119F"/>
    <w:rsid w:val="00E91508"/>
    <w:rsid w:val="00EB3FD1"/>
    <w:rsid w:val="00ED017B"/>
    <w:rsid w:val="00ED33DB"/>
    <w:rsid w:val="00EE743B"/>
    <w:rsid w:val="00EF262B"/>
    <w:rsid w:val="00EF2FF7"/>
    <w:rsid w:val="00F05E74"/>
    <w:rsid w:val="00F127CE"/>
    <w:rsid w:val="00F567EA"/>
    <w:rsid w:val="00F604C9"/>
    <w:rsid w:val="00F622CF"/>
    <w:rsid w:val="00F65E88"/>
    <w:rsid w:val="00F71CE9"/>
    <w:rsid w:val="00F72DA4"/>
    <w:rsid w:val="00F91ABA"/>
    <w:rsid w:val="00F9276A"/>
    <w:rsid w:val="00F93B22"/>
    <w:rsid w:val="00FB408C"/>
    <w:rsid w:val="00FB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E58A5163-A376-44A8-B8A4-3B6EC622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03ED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Stlus222">
    <w:name w:val="Stílus222"/>
    <w:basedOn w:val="Listaszerbekezds"/>
    <w:link w:val="Stlus222Char"/>
    <w:qFormat/>
    <w:rsid w:val="00DA720E"/>
    <w:pPr>
      <w:numPr>
        <w:numId w:val="8"/>
      </w:numPr>
    </w:pPr>
    <w:rPr>
      <w:rFonts w:asciiTheme="majorHAnsi" w:hAnsiTheme="majorHAnsi"/>
      <w:b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0C60BF"/>
    <w:pPr>
      <w:numPr>
        <w:ilvl w:val="1"/>
        <w:numId w:val="1"/>
      </w:numPr>
      <w:tabs>
        <w:tab w:val="left" w:leader="dot" w:pos="9072"/>
        <w:tab w:val="left" w:leader="dot" w:pos="9639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222Char">
    <w:name w:val="Stílus222 Char"/>
    <w:basedOn w:val="ListaszerbekezdsChar"/>
    <w:link w:val="Stlus222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harom">
    <w:name w:val="Stílus_harom"/>
    <w:basedOn w:val="Norml"/>
    <w:next w:val="Norml"/>
    <w:qFormat/>
    <w:rsid w:val="000C60BF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/>
      <w:jc w:val="both"/>
    </w:pPr>
    <w:rPr>
      <w:rFonts w:asciiTheme="majorHAnsi" w:hAnsiTheme="majorHAnsi"/>
    </w:rPr>
  </w:style>
  <w:style w:type="paragraph" w:customStyle="1" w:styleId="Stlus1">
    <w:name w:val="Stílus1"/>
    <w:basedOn w:val="Listaszerbekezds"/>
    <w:next w:val="Norml"/>
    <w:link w:val="Stlus1Char"/>
    <w:qFormat/>
    <w:rsid w:val="00DC1A7D"/>
    <w:pPr>
      <w:numPr>
        <w:ilvl w:val="2"/>
        <w:numId w:val="8"/>
      </w:numPr>
      <w:tabs>
        <w:tab w:val="right" w:leader="dot" w:pos="1276"/>
        <w:tab w:val="right" w:leader="dot" w:pos="9072"/>
        <w:tab w:val="left" w:leader="dot" w:pos="16443"/>
      </w:tabs>
      <w:spacing w:before="120" w:after="120"/>
      <w:contextualSpacing w:val="0"/>
      <w:jc w:val="both"/>
    </w:pPr>
    <w:rPr>
      <w:rFonts w:asciiTheme="majorHAnsi" w:hAnsiTheme="majorHAnsi"/>
      <w:b/>
      <w:szCs w:val="24"/>
    </w:rPr>
  </w:style>
  <w:style w:type="character" w:customStyle="1" w:styleId="Stlus1Char">
    <w:name w:val="Stílus1 Char"/>
    <w:basedOn w:val="ListaszerbekezdsChar"/>
    <w:link w:val="Stlus1"/>
    <w:rsid w:val="00DC1A7D"/>
    <w:rPr>
      <w:rFonts w:asciiTheme="majorHAnsi" w:eastAsia="Times New Roman" w:hAnsiTheme="majorHAnsi" w:cs="Times New Roman"/>
      <w:b/>
      <w:sz w:val="24"/>
      <w:szCs w:val="24"/>
      <w:lang w:eastAsia="hu-HU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5F3374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5F3374"/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5F3374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E212A-63B9-4E6A-A471-AD98E60B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790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76</cp:revision>
  <cp:lastPrinted>2015-09-23T08:00:00Z</cp:lastPrinted>
  <dcterms:created xsi:type="dcterms:W3CDTF">2016-08-29T06:59:00Z</dcterms:created>
  <dcterms:modified xsi:type="dcterms:W3CDTF">2016-11-17T13:45:00Z</dcterms:modified>
</cp:coreProperties>
</file>