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835EF3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18"/>
          <w:szCs w:val="18"/>
        </w:rPr>
      </w:pPr>
      <w:bookmarkStart w:id="0" w:name="bookmark0"/>
      <w:r w:rsidRPr="00835EF3">
        <w:rPr>
          <w:rFonts w:ascii="Book Antiqua" w:hAnsi="Book Antiqua"/>
          <w:color w:val="auto"/>
          <w:sz w:val="18"/>
          <w:szCs w:val="18"/>
        </w:rPr>
        <w:t>JEGYZŐKÖNYV</w:t>
      </w:r>
      <w:bookmarkEnd w:id="0"/>
    </w:p>
    <w:p w:rsidR="008E6BB2" w:rsidRPr="00835EF3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18"/>
          <w:szCs w:val="18"/>
          <w:u w:val="none"/>
        </w:rPr>
      </w:pPr>
      <w:r w:rsidRPr="00835EF3">
        <w:rPr>
          <w:rFonts w:ascii="Book Antiqua" w:hAnsi="Book Antiqua"/>
          <w:color w:val="auto"/>
          <w:sz w:val="18"/>
          <w:szCs w:val="18"/>
          <w:u w:val="none"/>
        </w:rPr>
        <w:t xml:space="preserve"> </w:t>
      </w:r>
      <w:r w:rsidR="0083454A" w:rsidRPr="00835EF3">
        <w:rPr>
          <w:rFonts w:ascii="Book Antiqua" w:hAnsi="Book Antiqua"/>
          <w:color w:val="auto"/>
          <w:sz w:val="18"/>
          <w:szCs w:val="18"/>
          <w:u w:val="none"/>
        </w:rPr>
        <w:t xml:space="preserve">Délegyháza Község Önkormányzat </w:t>
      </w:r>
      <w:r w:rsidRPr="00835EF3">
        <w:rPr>
          <w:rFonts w:ascii="Book Antiqua" w:hAnsi="Book Antiqua"/>
          <w:color w:val="auto"/>
          <w:sz w:val="18"/>
          <w:szCs w:val="18"/>
          <w:u w:val="none"/>
        </w:rPr>
        <w:t>Polgármester</w:t>
      </w:r>
      <w:r w:rsidR="0083454A" w:rsidRPr="00835EF3">
        <w:rPr>
          <w:rFonts w:ascii="Book Antiqua" w:hAnsi="Book Antiqua"/>
          <w:color w:val="auto"/>
          <w:sz w:val="18"/>
          <w:szCs w:val="18"/>
          <w:u w:val="none"/>
        </w:rPr>
        <w:t>ének</w:t>
      </w:r>
      <w:r w:rsidRPr="00835EF3">
        <w:rPr>
          <w:rFonts w:ascii="Book Antiqua" w:hAnsi="Book Antiqua"/>
          <w:color w:val="auto"/>
          <w:sz w:val="18"/>
          <w:szCs w:val="18"/>
          <w:u w:val="none"/>
        </w:rPr>
        <w:t xml:space="preserve"> 202</w:t>
      </w:r>
      <w:r w:rsidR="00F71E1A" w:rsidRPr="00835EF3">
        <w:rPr>
          <w:rFonts w:ascii="Book Antiqua" w:hAnsi="Book Antiqua"/>
          <w:color w:val="auto"/>
          <w:sz w:val="18"/>
          <w:szCs w:val="18"/>
          <w:u w:val="none"/>
        </w:rPr>
        <w:t>1</w:t>
      </w:r>
      <w:r w:rsidRPr="00835EF3">
        <w:rPr>
          <w:rFonts w:ascii="Book Antiqua" w:hAnsi="Book Antiqua"/>
          <w:color w:val="auto"/>
          <w:sz w:val="18"/>
          <w:szCs w:val="18"/>
          <w:u w:val="none"/>
        </w:rPr>
        <w:t xml:space="preserve">. </w:t>
      </w:r>
      <w:r w:rsidR="00BE582F" w:rsidRPr="00835EF3">
        <w:rPr>
          <w:rFonts w:ascii="Book Antiqua" w:hAnsi="Book Antiqua"/>
          <w:color w:val="auto"/>
          <w:sz w:val="18"/>
          <w:szCs w:val="18"/>
          <w:u w:val="none"/>
        </w:rPr>
        <w:t>május 19</w:t>
      </w:r>
      <w:r w:rsidR="00E9392F" w:rsidRPr="00835EF3">
        <w:rPr>
          <w:rFonts w:ascii="Book Antiqua" w:hAnsi="Book Antiqua"/>
          <w:color w:val="auto"/>
          <w:sz w:val="18"/>
          <w:szCs w:val="18"/>
          <w:u w:val="none"/>
        </w:rPr>
        <w:t>-</w:t>
      </w:r>
      <w:r w:rsidR="003C598D" w:rsidRPr="00835EF3">
        <w:rPr>
          <w:rFonts w:ascii="Book Antiqua" w:hAnsi="Book Antiqua"/>
          <w:color w:val="auto"/>
          <w:sz w:val="18"/>
          <w:szCs w:val="18"/>
          <w:u w:val="none"/>
        </w:rPr>
        <w:t>é</w:t>
      </w:r>
      <w:r w:rsidR="00897BD5" w:rsidRPr="00835EF3">
        <w:rPr>
          <w:rFonts w:ascii="Book Antiqua" w:hAnsi="Book Antiqua"/>
          <w:color w:val="auto"/>
          <w:sz w:val="18"/>
          <w:szCs w:val="18"/>
          <w:u w:val="none"/>
        </w:rPr>
        <w:t>n</w:t>
      </w:r>
      <w:r w:rsidRPr="00835EF3">
        <w:rPr>
          <w:rFonts w:ascii="Book Antiqua" w:hAnsi="Book Antiqua"/>
          <w:color w:val="auto"/>
          <w:sz w:val="18"/>
          <w:szCs w:val="18"/>
          <w:u w:val="none"/>
        </w:rPr>
        <w:t xml:space="preserve"> hozott </w:t>
      </w:r>
      <w:r w:rsidR="00837994" w:rsidRPr="00835EF3">
        <w:rPr>
          <w:rFonts w:ascii="Book Antiqua" w:hAnsi="Book Antiqua"/>
          <w:color w:val="auto"/>
          <w:sz w:val="18"/>
          <w:szCs w:val="18"/>
          <w:u w:val="none"/>
        </w:rPr>
        <w:t>döntés</w:t>
      </w:r>
      <w:r w:rsidR="000900EE" w:rsidRPr="00835EF3">
        <w:rPr>
          <w:rFonts w:ascii="Book Antiqua" w:hAnsi="Book Antiqua"/>
          <w:color w:val="auto"/>
          <w:sz w:val="18"/>
          <w:szCs w:val="18"/>
          <w:u w:val="none"/>
        </w:rPr>
        <w:t>ei</w:t>
      </w:r>
      <w:r w:rsidR="0002619A" w:rsidRPr="00835EF3">
        <w:rPr>
          <w:rFonts w:ascii="Book Antiqua" w:hAnsi="Book Antiqua"/>
          <w:color w:val="auto"/>
          <w:sz w:val="18"/>
          <w:szCs w:val="18"/>
          <w:u w:val="none"/>
        </w:rPr>
        <w:t>ről</w:t>
      </w:r>
    </w:p>
    <w:p w:rsidR="008E6BB2" w:rsidRPr="00835EF3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18"/>
          <w:szCs w:val="18"/>
        </w:rPr>
      </w:pPr>
      <w:r w:rsidRPr="00835EF3">
        <w:rPr>
          <w:rFonts w:ascii="Book Antiqua" w:hAnsi="Book Antiqua"/>
          <w:color w:val="auto"/>
          <w:sz w:val="18"/>
          <w:szCs w:val="18"/>
        </w:rPr>
        <w:t>A 2011. évi CXXVIII. számú a katasztrófavédelemről és a hozzá kapcsolódó egyes törvények módosításáról szóló törvény 46. § (4) bekezdés értelmében:</w:t>
      </w:r>
    </w:p>
    <w:p w:rsidR="008E6BB2" w:rsidRPr="00835EF3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18"/>
          <w:szCs w:val="18"/>
        </w:rPr>
      </w:pPr>
      <w:r w:rsidRPr="00835EF3">
        <w:rPr>
          <w:rFonts w:ascii="Book Antiqua" w:hAnsi="Book Antiqua"/>
          <w:i/>
          <w:iCs/>
          <w:color w:val="auto"/>
          <w:sz w:val="18"/>
          <w:szCs w:val="18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835EF3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18"/>
          <w:szCs w:val="18"/>
        </w:rPr>
      </w:pPr>
      <w:r w:rsidRPr="00835EF3">
        <w:rPr>
          <w:rFonts w:ascii="Book Antiqua" w:hAnsi="Book Antiqua"/>
          <w:color w:val="auto"/>
          <w:sz w:val="18"/>
          <w:szCs w:val="18"/>
        </w:rPr>
        <w:t>A</w:t>
      </w:r>
      <w:r w:rsidR="0083454A" w:rsidRPr="00835EF3">
        <w:rPr>
          <w:rFonts w:ascii="Book Antiqua" w:hAnsi="Book Antiqua"/>
          <w:color w:val="auto"/>
          <w:sz w:val="18"/>
          <w:szCs w:val="18"/>
        </w:rPr>
        <w:t xml:space="preserve"> v</w:t>
      </w:r>
      <w:r w:rsidR="00897BD5" w:rsidRPr="00835EF3">
        <w:rPr>
          <w:rFonts w:ascii="Book Antiqua" w:hAnsi="Book Antiqua"/>
          <w:color w:val="auto"/>
          <w:sz w:val="18"/>
          <w:szCs w:val="18"/>
        </w:rPr>
        <w:t>e</w:t>
      </w:r>
      <w:r w:rsidR="0083454A" w:rsidRPr="00835EF3">
        <w:rPr>
          <w:rFonts w:ascii="Book Antiqua" w:hAnsi="Book Antiqua"/>
          <w:color w:val="auto"/>
          <w:sz w:val="18"/>
          <w:szCs w:val="18"/>
        </w:rPr>
        <w:t>sz</w:t>
      </w:r>
      <w:r w:rsidR="00897BD5" w:rsidRPr="00835EF3">
        <w:rPr>
          <w:rFonts w:ascii="Book Antiqua" w:hAnsi="Book Antiqua"/>
          <w:color w:val="auto"/>
          <w:sz w:val="18"/>
          <w:szCs w:val="18"/>
        </w:rPr>
        <w:t>ély</w:t>
      </w:r>
      <w:r w:rsidR="0083454A" w:rsidRPr="00835EF3">
        <w:rPr>
          <w:rFonts w:ascii="Book Antiqua" w:hAnsi="Book Antiqua"/>
          <w:color w:val="auto"/>
          <w:sz w:val="18"/>
          <w:szCs w:val="18"/>
        </w:rPr>
        <w:t>helyzetre való tekintettel személyes megjelenéssel járó</w:t>
      </w:r>
      <w:r w:rsidRPr="00835EF3">
        <w:rPr>
          <w:rFonts w:ascii="Book Antiqua" w:hAnsi="Book Antiqua"/>
          <w:color w:val="auto"/>
          <w:sz w:val="18"/>
          <w:szCs w:val="18"/>
        </w:rPr>
        <w:t xml:space="preserve"> bizottsági és a testületi ülések elmarad</w:t>
      </w:r>
      <w:r w:rsidR="0083454A" w:rsidRPr="00835EF3">
        <w:rPr>
          <w:rFonts w:ascii="Book Antiqua" w:hAnsi="Book Antiqua"/>
          <w:color w:val="auto"/>
          <w:sz w:val="18"/>
          <w:szCs w:val="18"/>
        </w:rPr>
        <w:t>n</w:t>
      </w:r>
      <w:r w:rsidRPr="00835EF3">
        <w:rPr>
          <w:rFonts w:ascii="Book Antiqua" w:hAnsi="Book Antiqua"/>
          <w:color w:val="auto"/>
          <w:sz w:val="18"/>
          <w:szCs w:val="18"/>
        </w:rPr>
        <w:t>ak</w:t>
      </w:r>
      <w:r w:rsidR="0083454A" w:rsidRPr="00835EF3">
        <w:rPr>
          <w:rFonts w:ascii="Book Antiqua" w:hAnsi="Book Antiqua"/>
          <w:color w:val="auto"/>
          <w:sz w:val="18"/>
          <w:szCs w:val="18"/>
        </w:rPr>
        <w:t xml:space="preserve"> a rendkívüli helyzet fennállásának időtartama alatt</w:t>
      </w:r>
      <w:r w:rsidRPr="00835EF3">
        <w:rPr>
          <w:rFonts w:ascii="Book Antiqua" w:hAnsi="Book Antiqua"/>
          <w:color w:val="auto"/>
          <w:sz w:val="18"/>
          <w:szCs w:val="18"/>
        </w:rPr>
        <w:t>.</w:t>
      </w:r>
    </w:p>
    <w:p w:rsidR="00C63B8F" w:rsidRPr="00835EF3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sz w:val="18"/>
          <w:szCs w:val="18"/>
        </w:rPr>
      </w:pPr>
      <w:r w:rsidRPr="00835EF3">
        <w:rPr>
          <w:rFonts w:ascii="Book Antiqua" w:hAnsi="Book Antiqua"/>
          <w:color w:val="auto"/>
          <w:sz w:val="18"/>
          <w:szCs w:val="18"/>
        </w:rPr>
        <w:t>Délegyháza Község</w:t>
      </w:r>
      <w:r w:rsidR="005A2273" w:rsidRPr="00835EF3">
        <w:rPr>
          <w:rFonts w:ascii="Book Antiqua" w:hAnsi="Book Antiqua"/>
          <w:color w:val="auto"/>
          <w:sz w:val="18"/>
          <w:szCs w:val="18"/>
        </w:rPr>
        <w:t xml:space="preserve"> Önkormányzatának Polgármestere</w:t>
      </w:r>
      <w:r w:rsidR="00A74425" w:rsidRPr="00835EF3">
        <w:rPr>
          <w:rFonts w:ascii="Book Antiqua" w:hAnsi="Book Antiqua"/>
          <w:color w:val="auto"/>
          <w:sz w:val="18"/>
          <w:szCs w:val="18"/>
        </w:rPr>
        <w:t xml:space="preserve"> </w:t>
      </w:r>
      <w:r w:rsidRPr="00835EF3">
        <w:rPr>
          <w:rFonts w:ascii="Book Antiqua" w:hAnsi="Book Antiqua"/>
          <w:color w:val="auto"/>
          <w:sz w:val="18"/>
          <w:szCs w:val="18"/>
        </w:rPr>
        <w:t xml:space="preserve">a </w:t>
      </w:r>
      <w:r w:rsidR="00BE2180" w:rsidRPr="00835EF3">
        <w:rPr>
          <w:rFonts w:ascii="Book Antiqua" w:hAnsi="Book Antiqua"/>
          <w:color w:val="auto"/>
          <w:sz w:val="18"/>
          <w:szCs w:val="18"/>
        </w:rPr>
        <w:t>következő napirendi pont vonatkozásában döntött</w:t>
      </w:r>
      <w:r w:rsidR="002D7FFC" w:rsidRPr="00835EF3">
        <w:rPr>
          <w:rFonts w:ascii="Book Antiqua" w:hAnsi="Book Antiqua"/>
          <w:color w:val="auto"/>
          <w:sz w:val="18"/>
          <w:szCs w:val="18"/>
        </w:rPr>
        <w:t>:</w:t>
      </w:r>
      <w:r w:rsidR="00C63B8F" w:rsidRPr="00835EF3">
        <w:rPr>
          <w:rFonts w:ascii="Book Antiqua" w:hAnsi="Book Antiqua"/>
          <w:sz w:val="18"/>
          <w:szCs w:val="18"/>
        </w:rPr>
        <w:t xml:space="preserve"> </w:t>
      </w:r>
    </w:p>
    <w:p w:rsidR="00A05F7F" w:rsidRPr="00835EF3" w:rsidRDefault="00A05F7F" w:rsidP="00A05F7F">
      <w:pPr>
        <w:pStyle w:val="Listaszerbekezds"/>
        <w:numPr>
          <w:ilvl w:val="0"/>
          <w:numId w:val="27"/>
        </w:numPr>
        <w:suppressAutoHyphens/>
        <w:rPr>
          <w:rFonts w:ascii="Book Antiqua" w:hAnsi="Book Antiqua"/>
          <w:b/>
          <w:sz w:val="18"/>
          <w:szCs w:val="18"/>
        </w:rPr>
      </w:pPr>
      <w:r w:rsidRPr="00835EF3">
        <w:rPr>
          <w:rFonts w:ascii="Book Antiqua" w:hAnsi="Book Antiqua" w:cs="Tahoma"/>
          <w:b/>
          <w:sz w:val="18"/>
          <w:szCs w:val="18"/>
          <w:lang w:eastAsia="ar-SA"/>
        </w:rPr>
        <w:t>2021. évi lakossági víz-és csatornatámogatás</w:t>
      </w:r>
    </w:p>
    <w:p w:rsidR="00AB5020" w:rsidRPr="00835EF3" w:rsidRDefault="00047E5A" w:rsidP="00AB5020">
      <w:pPr>
        <w:pStyle w:val="Listaszerbekezds"/>
        <w:numPr>
          <w:ilvl w:val="0"/>
          <w:numId w:val="27"/>
        </w:numPr>
        <w:suppressAutoHyphens/>
        <w:rPr>
          <w:rFonts w:ascii="Book Antiqua" w:hAnsi="Book Antiqua"/>
          <w:b/>
          <w:sz w:val="18"/>
          <w:szCs w:val="18"/>
        </w:rPr>
      </w:pPr>
      <w:r w:rsidRPr="00835EF3">
        <w:rPr>
          <w:rFonts w:ascii="Book Antiqua" w:hAnsi="Book Antiqua" w:cs="Tahoma"/>
          <w:b/>
          <w:sz w:val="18"/>
          <w:szCs w:val="18"/>
          <w:lang w:eastAsia="ar-SA"/>
        </w:rPr>
        <w:t xml:space="preserve">Délegyháza 444/65 </w:t>
      </w:r>
      <w:proofErr w:type="spellStart"/>
      <w:r w:rsidRPr="00835EF3">
        <w:rPr>
          <w:rFonts w:ascii="Book Antiqua" w:hAnsi="Book Antiqua" w:cs="Tahoma"/>
          <w:b/>
          <w:sz w:val="18"/>
          <w:szCs w:val="18"/>
          <w:lang w:eastAsia="ar-SA"/>
        </w:rPr>
        <w:t>hrsz-ú</w:t>
      </w:r>
      <w:proofErr w:type="spellEnd"/>
      <w:r w:rsidRPr="00835EF3">
        <w:rPr>
          <w:rFonts w:ascii="Book Antiqua" w:hAnsi="Book Antiqua" w:cs="Tahoma"/>
          <w:b/>
          <w:sz w:val="18"/>
          <w:szCs w:val="18"/>
          <w:lang w:eastAsia="ar-SA"/>
        </w:rPr>
        <w:t xml:space="preserve"> ingatlan </w:t>
      </w:r>
      <w:proofErr w:type="spellStart"/>
      <w:r w:rsidRPr="00835EF3">
        <w:rPr>
          <w:rFonts w:ascii="Book Antiqua" w:hAnsi="Book Antiqua" w:cs="Tahoma"/>
          <w:b/>
          <w:sz w:val="18"/>
          <w:szCs w:val="18"/>
          <w:lang w:eastAsia="ar-SA"/>
        </w:rPr>
        <w:t>telekkiegészítés</w:t>
      </w:r>
      <w:proofErr w:type="spellEnd"/>
      <w:r w:rsidRPr="00835EF3">
        <w:rPr>
          <w:rFonts w:ascii="Book Antiqua" w:hAnsi="Book Antiqua" w:cs="Tahoma"/>
          <w:b/>
          <w:sz w:val="18"/>
          <w:szCs w:val="18"/>
          <w:lang w:eastAsia="ar-SA"/>
        </w:rPr>
        <w:t xml:space="preserve"> ügye</w:t>
      </w:r>
    </w:p>
    <w:p w:rsidR="00047E5A" w:rsidRPr="00835EF3" w:rsidRDefault="00AB5020" w:rsidP="00835EF3">
      <w:pPr>
        <w:pStyle w:val="Listaszerbekezds"/>
        <w:numPr>
          <w:ilvl w:val="0"/>
          <w:numId w:val="27"/>
        </w:numPr>
        <w:suppressAutoHyphens/>
        <w:rPr>
          <w:rFonts w:ascii="Book Antiqua" w:hAnsi="Book Antiqua"/>
          <w:b/>
          <w:sz w:val="18"/>
          <w:szCs w:val="18"/>
        </w:rPr>
      </w:pPr>
      <w:r w:rsidRPr="00835EF3"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  <w:t>Zárszámadási rendelet elfogadása</w:t>
      </w:r>
    </w:p>
    <w:p w:rsidR="00BE171B" w:rsidRPr="00835EF3" w:rsidRDefault="000E548E" w:rsidP="005D07E6">
      <w:pPr>
        <w:rPr>
          <w:rFonts w:ascii="Book Antiqua" w:eastAsia="Times New Roman" w:hAnsi="Book Antiqua" w:cs="Times New Roman"/>
          <w:color w:val="auto"/>
          <w:sz w:val="18"/>
          <w:szCs w:val="18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</w:rPr>
        <w:t xml:space="preserve">1. Délegyháza Község Önkormányzatának Polgármestere az első napirendi pont vonatkozásában a következő </w:t>
      </w:r>
      <w:r w:rsidR="00812BB9" w:rsidRPr="00835EF3">
        <w:rPr>
          <w:rFonts w:ascii="Book Antiqua" w:eastAsia="Times New Roman" w:hAnsi="Book Antiqua" w:cs="Times New Roman"/>
          <w:color w:val="auto"/>
          <w:sz w:val="18"/>
          <w:szCs w:val="18"/>
        </w:rPr>
        <w:t>határozatot hozta</w:t>
      </w:r>
      <w:r w:rsidRPr="00835EF3">
        <w:rPr>
          <w:rFonts w:ascii="Book Antiqua" w:eastAsia="Times New Roman" w:hAnsi="Book Antiqua" w:cs="Times New Roman"/>
          <w:color w:val="auto"/>
          <w:sz w:val="18"/>
          <w:szCs w:val="18"/>
        </w:rPr>
        <w:t>:</w:t>
      </w:r>
    </w:p>
    <w:p w:rsidR="00A05F7F" w:rsidRPr="00A05F7F" w:rsidRDefault="00A05F7F" w:rsidP="00A05F7F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i/>
          <w:color w:val="auto"/>
          <w:sz w:val="18"/>
          <w:szCs w:val="18"/>
        </w:rPr>
      </w:pPr>
      <w:r w:rsidRPr="00A05F7F">
        <w:rPr>
          <w:rFonts w:ascii="Book Antiqua" w:eastAsia="Times New Roman" w:hAnsi="Book Antiqua" w:cs="Tahoma"/>
          <w:b/>
          <w:color w:val="auto"/>
          <w:sz w:val="18"/>
          <w:szCs w:val="18"/>
          <w:u w:val="single"/>
        </w:rPr>
        <w:t>62/2021. (V.19.) számú képviselő-testületi határozat</w:t>
      </w:r>
    </w:p>
    <w:p w:rsidR="00A05F7F" w:rsidRPr="00A05F7F" w:rsidRDefault="00A05F7F" w:rsidP="00A05F7F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color w:val="auto"/>
          <w:sz w:val="18"/>
          <w:szCs w:val="18"/>
        </w:rPr>
      </w:pPr>
      <w:r w:rsidRPr="00A05F7F">
        <w:rPr>
          <w:rFonts w:ascii="Book Antiqua" w:eastAsia="Times New Roman" w:hAnsi="Book Antiqua" w:cs="Tahoma"/>
          <w:b/>
          <w:color w:val="auto"/>
          <w:sz w:val="18"/>
          <w:szCs w:val="18"/>
        </w:rPr>
        <w:t xml:space="preserve">Délegyháza Község Önkormányzatának Polgármestere a katasztrófavédelemről és a hozzá kapcsolódó egyes törvények módosításáról szóló 2011. évi CXXVIII. törvény (továbbiakban Kat.) 46. </w:t>
      </w:r>
      <w:proofErr w:type="gramStart"/>
      <w:r w:rsidRPr="00A05F7F">
        <w:rPr>
          <w:rFonts w:ascii="Book Antiqua" w:eastAsia="Times New Roman" w:hAnsi="Book Antiqua" w:cs="Tahoma"/>
          <w:b/>
          <w:color w:val="auto"/>
          <w:sz w:val="18"/>
          <w:szCs w:val="18"/>
        </w:rPr>
        <w:t>§</w:t>
      </w:r>
      <w:proofErr w:type="spellStart"/>
      <w:r w:rsidRPr="00A05F7F">
        <w:rPr>
          <w:rFonts w:ascii="Book Antiqua" w:eastAsia="Times New Roman" w:hAnsi="Book Antiqua" w:cs="Tahoma"/>
          <w:b/>
          <w:color w:val="auto"/>
          <w:sz w:val="18"/>
          <w:szCs w:val="18"/>
        </w:rPr>
        <w:t>-ának</w:t>
      </w:r>
      <w:proofErr w:type="spellEnd"/>
      <w:r w:rsidRPr="00A05F7F">
        <w:rPr>
          <w:rFonts w:ascii="Book Antiqua" w:eastAsia="Times New Roman" w:hAnsi="Book Antiqua" w:cs="Tahoma"/>
          <w:b/>
          <w:color w:val="auto"/>
          <w:sz w:val="18"/>
          <w:szCs w:val="18"/>
        </w:rPr>
        <w:t xml:space="preserve"> (4) bekezdése alapján a Képviselő-testület jogkörében eljárva</w:t>
      </w:r>
      <w:r w:rsidRPr="00A05F7F">
        <w:rPr>
          <w:rFonts w:ascii="Book Antiqua" w:eastAsia="Times New Roman" w:hAnsi="Book Antiqua" w:cs="Tahoma"/>
          <w:b/>
          <w:color w:val="auto"/>
          <w:sz w:val="18"/>
          <w:szCs w:val="18"/>
        </w:rPr>
        <w:br/>
      </w:r>
      <w:r w:rsidRPr="00A05F7F">
        <w:rPr>
          <w:rFonts w:ascii="Book Antiqua" w:eastAsia="Times New Roman" w:hAnsi="Book Antiqua" w:cs="Tahoma"/>
          <w:b/>
          <w:bCs/>
          <w:color w:val="auto"/>
          <w:sz w:val="18"/>
          <w:szCs w:val="18"/>
        </w:rPr>
        <w:t>a)</w:t>
      </w:r>
      <w:r w:rsidRPr="00A05F7F">
        <w:rPr>
          <w:rFonts w:ascii="Book Antiqua" w:eastAsia="Times New Roman" w:hAnsi="Book Antiqua" w:cs="Tahoma"/>
          <w:b/>
          <w:color w:val="auto"/>
          <w:sz w:val="18"/>
          <w:szCs w:val="18"/>
        </w:rPr>
        <w:t> </w:t>
      </w:r>
      <w:proofErr w:type="spellStart"/>
      <w:r w:rsidRPr="00A05F7F">
        <w:rPr>
          <w:rFonts w:ascii="Book Antiqua" w:eastAsia="Times New Roman" w:hAnsi="Book Antiqua" w:cs="Tahoma"/>
          <w:b/>
          <w:bCs/>
          <w:color w:val="auto"/>
          <w:sz w:val="18"/>
          <w:szCs w:val="18"/>
        </w:rPr>
        <w:t>a</w:t>
      </w:r>
      <w:proofErr w:type="spellEnd"/>
      <w:r w:rsidRPr="00A05F7F">
        <w:rPr>
          <w:rFonts w:ascii="Book Antiqua" w:eastAsia="Times New Roman" w:hAnsi="Book Antiqua" w:cs="Tahoma"/>
          <w:b/>
          <w:bCs/>
          <w:color w:val="auto"/>
          <w:sz w:val="18"/>
          <w:szCs w:val="18"/>
        </w:rPr>
        <w:t xml:space="preserve"> lakossági csatornaszolgáltatás ráfordításainak mérséklésére a lakossági víz- és csatornaszolgáltatás támogatásáról és az egészséges ivóvízzel való ellátás ideiglenes módozatainak ellentételezéséről szóló „Lakossági víz- és csatornaszolgáltatás támogatása” tárgyú a vízgazdálkodásért felelős miniszter, a pénzügyminiszterrel és az emberi erőforrások miniszterével egyetértésben, 2021. május 03-én elfogadott pályázatára támogatási igényt kíván benyújtani a Magyar Államkincstár területileg illetékes szervén keresztül a felelős</w:t>
      </w:r>
      <w:proofErr w:type="gramEnd"/>
      <w:r w:rsidRPr="00A05F7F">
        <w:rPr>
          <w:rFonts w:ascii="Book Antiqua" w:eastAsia="Times New Roman" w:hAnsi="Book Antiqua" w:cs="Tahoma"/>
          <w:b/>
          <w:bCs/>
          <w:color w:val="auto"/>
          <w:sz w:val="18"/>
          <w:szCs w:val="18"/>
        </w:rPr>
        <w:t xml:space="preserve"> </w:t>
      </w:r>
      <w:proofErr w:type="gramStart"/>
      <w:r w:rsidRPr="00A05F7F">
        <w:rPr>
          <w:rFonts w:ascii="Book Antiqua" w:eastAsia="Times New Roman" w:hAnsi="Book Antiqua" w:cs="Tahoma"/>
          <w:b/>
          <w:bCs/>
          <w:color w:val="auto"/>
          <w:sz w:val="18"/>
          <w:szCs w:val="18"/>
        </w:rPr>
        <w:t>miniszterhez</w:t>
      </w:r>
      <w:proofErr w:type="gramEnd"/>
      <w:r w:rsidRPr="00A05F7F">
        <w:rPr>
          <w:rFonts w:ascii="Book Antiqua" w:eastAsia="Times New Roman" w:hAnsi="Book Antiqua" w:cs="Tahoma"/>
          <w:b/>
          <w:bCs/>
          <w:color w:val="auto"/>
          <w:sz w:val="18"/>
          <w:szCs w:val="18"/>
        </w:rPr>
        <w:t>;</w:t>
      </w:r>
      <w:r w:rsidRPr="00A05F7F">
        <w:rPr>
          <w:rFonts w:ascii="Book Antiqua" w:eastAsia="Times New Roman" w:hAnsi="Book Antiqua" w:cs="Tahoma"/>
          <w:b/>
          <w:bCs/>
          <w:color w:val="auto"/>
          <w:sz w:val="18"/>
          <w:szCs w:val="18"/>
        </w:rPr>
        <w:br/>
        <w:t>b)</w:t>
      </w:r>
      <w:r w:rsidRPr="00A05F7F">
        <w:rPr>
          <w:rFonts w:ascii="Book Antiqua" w:eastAsia="Times New Roman" w:hAnsi="Book Antiqua" w:cs="Tahoma"/>
          <w:b/>
          <w:color w:val="auto"/>
          <w:sz w:val="18"/>
          <w:szCs w:val="18"/>
        </w:rPr>
        <w:t> </w:t>
      </w:r>
      <w:r w:rsidRPr="00A05F7F">
        <w:rPr>
          <w:rFonts w:ascii="Book Antiqua" w:eastAsia="Times New Roman" w:hAnsi="Book Antiqua" w:cs="Tahoma"/>
          <w:b/>
          <w:bCs/>
          <w:color w:val="auto"/>
          <w:sz w:val="18"/>
          <w:szCs w:val="18"/>
        </w:rPr>
        <w:t>kötelezettséget vállal arra, hogy a fajlagos ráfordítással figyelembe vett, illetve a Tárcaközi Bizottság által elfogadott mértékű amortizációt, eszközhasználati jogcímen meghatározott összeget a vízi-közmű felújítására, pótlására, a fejlesztési hitellel kapcsolatos adósságszolgálatra fordítja.</w:t>
      </w:r>
    </w:p>
    <w:p w:rsidR="00A05F7F" w:rsidRPr="00A05F7F" w:rsidRDefault="00A05F7F" w:rsidP="00A05F7F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color w:val="auto"/>
          <w:sz w:val="18"/>
          <w:szCs w:val="18"/>
        </w:rPr>
      </w:pPr>
      <w:r w:rsidRPr="00A05F7F">
        <w:rPr>
          <w:rFonts w:ascii="Book Antiqua" w:eastAsia="Times New Roman" w:hAnsi="Book Antiqua" w:cs="Tahoma"/>
          <w:b/>
          <w:color w:val="auto"/>
          <w:sz w:val="18"/>
          <w:szCs w:val="18"/>
          <w:u w:val="single"/>
        </w:rPr>
        <w:t>Határidő</w:t>
      </w:r>
      <w:r w:rsidRPr="00A05F7F">
        <w:rPr>
          <w:rFonts w:ascii="Book Antiqua" w:eastAsia="Times New Roman" w:hAnsi="Book Antiqua" w:cs="Tahoma"/>
          <w:b/>
          <w:color w:val="auto"/>
          <w:sz w:val="18"/>
          <w:szCs w:val="18"/>
        </w:rPr>
        <w:t>: azonnal</w:t>
      </w:r>
    </w:p>
    <w:p w:rsidR="00A05F7F" w:rsidRPr="00A05F7F" w:rsidRDefault="00A05F7F" w:rsidP="00A05F7F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bCs/>
          <w:iCs/>
          <w:color w:val="auto"/>
          <w:sz w:val="18"/>
          <w:szCs w:val="18"/>
        </w:rPr>
      </w:pPr>
      <w:r w:rsidRPr="00A05F7F">
        <w:rPr>
          <w:rFonts w:ascii="Book Antiqua" w:eastAsia="Times New Roman" w:hAnsi="Book Antiqua" w:cs="Tahoma"/>
          <w:b/>
          <w:color w:val="auto"/>
          <w:sz w:val="18"/>
          <w:szCs w:val="18"/>
          <w:u w:val="single"/>
        </w:rPr>
        <w:t>Felelős</w:t>
      </w:r>
      <w:r w:rsidRPr="00A05F7F">
        <w:rPr>
          <w:rFonts w:ascii="Book Antiqua" w:eastAsia="Times New Roman" w:hAnsi="Book Antiqua" w:cs="Tahoma"/>
          <w:b/>
          <w:color w:val="auto"/>
          <w:sz w:val="18"/>
          <w:szCs w:val="18"/>
        </w:rPr>
        <w:t xml:space="preserve">: Jegyző, </w:t>
      </w:r>
      <w:r w:rsidRPr="00A05F7F">
        <w:rPr>
          <w:rFonts w:ascii="Book Antiqua" w:eastAsia="Times New Roman" w:hAnsi="Book Antiqua" w:cs="Tahoma"/>
          <w:b/>
          <w:bCs/>
          <w:iCs/>
          <w:color w:val="auto"/>
          <w:sz w:val="18"/>
          <w:szCs w:val="18"/>
        </w:rPr>
        <w:t>Polgármester</w:t>
      </w:r>
    </w:p>
    <w:p w:rsidR="00694523" w:rsidRPr="00835EF3" w:rsidRDefault="00694523" w:rsidP="00812BB9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</w:pPr>
    </w:p>
    <w:p w:rsidR="00694523" w:rsidRPr="00835EF3" w:rsidRDefault="00694523" w:rsidP="00812BB9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</w:pPr>
    </w:p>
    <w:p w:rsidR="00694523" w:rsidRDefault="00694523" w:rsidP="00694523">
      <w:pPr>
        <w:contextualSpacing/>
        <w:rPr>
          <w:rFonts w:ascii="Book Antiqua" w:hAnsi="Book Antiqua"/>
          <w:sz w:val="18"/>
          <w:szCs w:val="18"/>
        </w:rPr>
      </w:pPr>
      <w:r w:rsidRPr="00835EF3">
        <w:rPr>
          <w:rFonts w:ascii="Book Antiqua" w:hAnsi="Book Antiqua"/>
          <w:sz w:val="18"/>
          <w:szCs w:val="18"/>
        </w:rPr>
        <w:t>2. Délegyháza Község Önkormányzatának Polgármestere a második napirendi pont vonatkozásában a következő határozatot hozta:</w:t>
      </w:r>
    </w:p>
    <w:p w:rsidR="00A05F7F" w:rsidRDefault="00A05F7F" w:rsidP="00694523">
      <w:pPr>
        <w:contextualSpacing/>
        <w:rPr>
          <w:rFonts w:ascii="Book Antiqua" w:hAnsi="Book Antiqua"/>
          <w:sz w:val="18"/>
          <w:szCs w:val="18"/>
        </w:rPr>
      </w:pPr>
    </w:p>
    <w:p w:rsidR="00A05F7F" w:rsidRPr="00A05F7F" w:rsidRDefault="00A05F7F" w:rsidP="00A05F7F">
      <w:pPr>
        <w:contextualSpacing/>
        <w:rPr>
          <w:rFonts w:ascii="Book Antiqua" w:hAnsi="Book Antiqua"/>
          <w:b/>
          <w:i/>
          <w:sz w:val="18"/>
          <w:szCs w:val="18"/>
        </w:rPr>
      </w:pPr>
      <w:r w:rsidRPr="00A05F7F">
        <w:rPr>
          <w:rFonts w:ascii="Book Antiqua" w:hAnsi="Book Antiqua"/>
          <w:b/>
          <w:sz w:val="18"/>
          <w:szCs w:val="18"/>
          <w:u w:val="single"/>
        </w:rPr>
        <w:t>6</w:t>
      </w:r>
      <w:r>
        <w:rPr>
          <w:rFonts w:ascii="Book Antiqua" w:hAnsi="Book Antiqua"/>
          <w:b/>
          <w:sz w:val="18"/>
          <w:szCs w:val="18"/>
          <w:u w:val="single"/>
        </w:rPr>
        <w:t>3</w:t>
      </w:r>
      <w:r w:rsidRPr="00A05F7F">
        <w:rPr>
          <w:rFonts w:ascii="Book Antiqua" w:hAnsi="Book Antiqua"/>
          <w:b/>
          <w:sz w:val="18"/>
          <w:szCs w:val="18"/>
          <w:u w:val="single"/>
        </w:rPr>
        <w:t>/2021. (V.19.) számú képviselő-testületi határozat</w:t>
      </w:r>
    </w:p>
    <w:p w:rsidR="00A05F7F" w:rsidRPr="00A05F7F" w:rsidRDefault="00A05F7F" w:rsidP="00A05F7F">
      <w:pPr>
        <w:contextualSpacing/>
        <w:rPr>
          <w:rFonts w:ascii="Book Antiqua" w:hAnsi="Book Antiqua"/>
          <w:b/>
          <w:sz w:val="18"/>
          <w:szCs w:val="18"/>
        </w:rPr>
      </w:pPr>
      <w:r w:rsidRPr="00A05F7F">
        <w:rPr>
          <w:rFonts w:ascii="Book Antiqua" w:hAnsi="Book Antiqua"/>
          <w:b/>
          <w:sz w:val="18"/>
          <w:szCs w:val="18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A05F7F">
        <w:rPr>
          <w:rFonts w:ascii="Book Antiqua" w:hAnsi="Book Antiqua"/>
          <w:b/>
          <w:sz w:val="18"/>
          <w:szCs w:val="18"/>
        </w:rPr>
        <w:t>-ának</w:t>
      </w:r>
      <w:proofErr w:type="spellEnd"/>
      <w:r w:rsidRPr="00A05F7F">
        <w:rPr>
          <w:rFonts w:ascii="Book Antiqua" w:hAnsi="Book Antiqua"/>
          <w:b/>
          <w:sz w:val="18"/>
          <w:szCs w:val="18"/>
        </w:rPr>
        <w:t xml:space="preserve"> (4) bekezdése alapján a Képviselő-testület jogkörében eljárva - Délegyháza Község Önkormányzat Képviselő-testületének 219/2020.(X.27.) számú határozatával egyező módon - hozzájárul jelen határozat elválaszthatatlan részét képező – Gácsi László (</w:t>
      </w:r>
      <w:proofErr w:type="gramStart"/>
      <w:r w:rsidR="004211C9">
        <w:rPr>
          <w:rFonts w:ascii="Book Antiqua" w:hAnsi="Book Antiqua"/>
          <w:b/>
          <w:sz w:val="18"/>
          <w:szCs w:val="18"/>
        </w:rPr>
        <w:t>…………………</w:t>
      </w:r>
      <w:r w:rsidRPr="00A05F7F">
        <w:rPr>
          <w:rFonts w:ascii="Book Antiqua" w:hAnsi="Book Antiqua"/>
          <w:b/>
          <w:sz w:val="18"/>
          <w:szCs w:val="18"/>
        </w:rPr>
        <w:t>.</w:t>
      </w:r>
      <w:proofErr w:type="gramEnd"/>
      <w:r w:rsidRPr="00A05F7F">
        <w:rPr>
          <w:rFonts w:ascii="Book Antiqua" w:hAnsi="Book Antiqua"/>
          <w:b/>
          <w:sz w:val="18"/>
          <w:szCs w:val="18"/>
        </w:rPr>
        <w:t xml:space="preserve">) ingatlanrendező földmérő mérnök – ing. rend. min. </w:t>
      </w:r>
      <w:proofErr w:type="gramStart"/>
      <w:r w:rsidRPr="00A05F7F">
        <w:rPr>
          <w:rFonts w:ascii="Book Antiqua" w:hAnsi="Book Antiqua"/>
          <w:b/>
          <w:sz w:val="18"/>
          <w:szCs w:val="18"/>
        </w:rPr>
        <w:t>szám</w:t>
      </w:r>
      <w:proofErr w:type="gramEnd"/>
      <w:r w:rsidRPr="00A05F7F">
        <w:rPr>
          <w:rFonts w:ascii="Book Antiqua" w:hAnsi="Book Antiqua"/>
          <w:b/>
          <w:sz w:val="18"/>
          <w:szCs w:val="18"/>
        </w:rPr>
        <w:t xml:space="preserve">: </w:t>
      </w:r>
      <w:r w:rsidR="004211C9">
        <w:rPr>
          <w:rFonts w:ascii="Book Antiqua" w:hAnsi="Book Antiqua"/>
          <w:b/>
          <w:sz w:val="18"/>
          <w:szCs w:val="18"/>
        </w:rPr>
        <w:t>……….</w:t>
      </w:r>
      <w:r w:rsidRPr="00A05F7F">
        <w:rPr>
          <w:rFonts w:ascii="Book Antiqua" w:hAnsi="Book Antiqua"/>
          <w:b/>
          <w:sz w:val="18"/>
          <w:szCs w:val="18"/>
        </w:rPr>
        <w:t>) által készített 90/2021. munkaszámú, a Pest Megyei Kormányhivatal Földhivatali Főosztály Földhivatali Osztály 10. által 2021.03.26. napján záradékolt - változási vázrajz alapján megvalósítandó telekalakításhoz az alábbiak szerint:</w:t>
      </w:r>
    </w:p>
    <w:p w:rsidR="00A05F7F" w:rsidRPr="00A05F7F" w:rsidRDefault="00A05F7F" w:rsidP="00A05F7F">
      <w:pPr>
        <w:contextualSpacing/>
        <w:rPr>
          <w:rFonts w:ascii="Book Antiqua" w:hAnsi="Book Antiqua"/>
          <w:b/>
          <w:bCs/>
          <w:iCs/>
          <w:sz w:val="18"/>
          <w:szCs w:val="18"/>
        </w:rPr>
      </w:pPr>
      <w:r w:rsidRPr="00A05F7F">
        <w:rPr>
          <w:rFonts w:ascii="Book Antiqua" w:hAnsi="Book Antiqua"/>
          <w:b/>
          <w:noProof/>
          <w:sz w:val="18"/>
          <w:szCs w:val="18"/>
          <w:lang w:bidi="ar-SA"/>
        </w:rPr>
        <w:lastRenderedPageBreak/>
        <w:drawing>
          <wp:inline distT="0" distB="0" distL="0" distR="0" wp14:anchorId="4DE05785" wp14:editId="328A706B">
            <wp:extent cx="5753735" cy="4073525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7F" w:rsidRPr="00A05F7F" w:rsidRDefault="00A05F7F" w:rsidP="00A05F7F">
      <w:pPr>
        <w:contextualSpacing/>
        <w:rPr>
          <w:rFonts w:ascii="Book Antiqua" w:hAnsi="Book Antiqua"/>
          <w:b/>
          <w:sz w:val="18"/>
          <w:szCs w:val="18"/>
        </w:rPr>
      </w:pPr>
      <w:r w:rsidRPr="00A05F7F">
        <w:rPr>
          <w:rFonts w:ascii="Book Antiqua" w:hAnsi="Book Antiqua"/>
          <w:b/>
          <w:sz w:val="18"/>
          <w:szCs w:val="18"/>
        </w:rPr>
        <w:t xml:space="preserve">A telekalakítás során bekövetkező területváltozás kapcsán 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A05F7F">
        <w:rPr>
          <w:rFonts w:ascii="Book Antiqua" w:hAnsi="Book Antiqua"/>
          <w:b/>
          <w:sz w:val="18"/>
          <w:szCs w:val="18"/>
        </w:rPr>
        <w:t>46.§</w:t>
      </w:r>
      <w:proofErr w:type="spellStart"/>
      <w:r w:rsidRPr="00A05F7F">
        <w:rPr>
          <w:rFonts w:ascii="Book Antiqua" w:hAnsi="Book Antiqua"/>
          <w:b/>
          <w:sz w:val="18"/>
          <w:szCs w:val="18"/>
        </w:rPr>
        <w:t>-ának</w:t>
      </w:r>
      <w:proofErr w:type="spellEnd"/>
      <w:r w:rsidRPr="00A05F7F">
        <w:rPr>
          <w:rFonts w:ascii="Book Antiqua" w:hAnsi="Book Antiqua"/>
          <w:b/>
          <w:sz w:val="18"/>
          <w:szCs w:val="18"/>
        </w:rPr>
        <w:t xml:space="preserve"> (4) bekezdése alapján a Képviselő-testület jogkörében eljárva eldönti, hogy meg kívánja vásárolni kívánja Keresztesi Csaba (</w:t>
      </w:r>
      <w:r w:rsidR="004211C9">
        <w:rPr>
          <w:rFonts w:ascii="Book Antiqua" w:hAnsi="Book Antiqua"/>
          <w:b/>
          <w:sz w:val="18"/>
          <w:szCs w:val="18"/>
        </w:rPr>
        <w:t>………………….</w:t>
      </w:r>
      <w:bookmarkStart w:id="1" w:name="_GoBack"/>
      <w:bookmarkEnd w:id="1"/>
      <w:r w:rsidRPr="00A05F7F">
        <w:rPr>
          <w:rFonts w:ascii="Book Antiqua" w:hAnsi="Book Antiqua"/>
          <w:b/>
          <w:sz w:val="18"/>
          <w:szCs w:val="18"/>
        </w:rPr>
        <w:t>. szám alatti lakos) 1/</w:t>
      </w:r>
      <w:proofErr w:type="spellStart"/>
      <w:r w:rsidRPr="00A05F7F">
        <w:rPr>
          <w:rFonts w:ascii="Book Antiqua" w:hAnsi="Book Antiqua"/>
          <w:b/>
          <w:sz w:val="18"/>
          <w:szCs w:val="18"/>
        </w:rPr>
        <w:t>1</w:t>
      </w:r>
      <w:proofErr w:type="spellEnd"/>
      <w:r w:rsidRPr="00A05F7F">
        <w:rPr>
          <w:rFonts w:ascii="Book Antiqua" w:hAnsi="Book Antiqua"/>
          <w:b/>
          <w:sz w:val="18"/>
          <w:szCs w:val="18"/>
        </w:rPr>
        <w:t xml:space="preserve"> arányú kizárólagos tulajdonát képező Délegyháza 443/1 </w:t>
      </w:r>
      <w:proofErr w:type="spellStart"/>
      <w:r w:rsidRPr="00A05F7F">
        <w:rPr>
          <w:rFonts w:ascii="Book Antiqua" w:hAnsi="Book Antiqua"/>
          <w:b/>
          <w:sz w:val="18"/>
          <w:szCs w:val="18"/>
        </w:rPr>
        <w:t>hrsz-ú</w:t>
      </w:r>
      <w:proofErr w:type="spellEnd"/>
      <w:r w:rsidRPr="00A05F7F">
        <w:rPr>
          <w:rFonts w:ascii="Book Antiqua" w:hAnsi="Book Antiqua"/>
          <w:b/>
          <w:sz w:val="18"/>
          <w:szCs w:val="18"/>
        </w:rPr>
        <w:t>, 9264 m</w:t>
      </w:r>
      <w:r w:rsidRPr="00A05F7F">
        <w:rPr>
          <w:rFonts w:ascii="Book Antiqua" w:hAnsi="Book Antiqua"/>
          <w:b/>
          <w:sz w:val="18"/>
          <w:szCs w:val="18"/>
          <w:vertAlign w:val="superscript"/>
        </w:rPr>
        <w:t>2</w:t>
      </w:r>
      <w:r w:rsidRPr="00A05F7F">
        <w:rPr>
          <w:rFonts w:ascii="Book Antiqua" w:hAnsi="Book Antiqua"/>
          <w:b/>
          <w:sz w:val="18"/>
          <w:szCs w:val="18"/>
        </w:rPr>
        <w:t xml:space="preserve"> térmértékű belterületi ingatlan 2004 m</w:t>
      </w:r>
      <w:r w:rsidRPr="00A05F7F">
        <w:rPr>
          <w:rFonts w:ascii="Book Antiqua" w:hAnsi="Book Antiqua"/>
          <w:b/>
          <w:sz w:val="18"/>
          <w:szCs w:val="18"/>
          <w:vertAlign w:val="superscript"/>
        </w:rPr>
        <w:t>2</w:t>
      </w:r>
      <w:r w:rsidRPr="00A05F7F">
        <w:rPr>
          <w:rFonts w:ascii="Book Antiqua" w:hAnsi="Book Antiqua"/>
          <w:b/>
          <w:sz w:val="18"/>
          <w:szCs w:val="18"/>
        </w:rPr>
        <w:t xml:space="preserve"> nagyságú részét a szomszédos Délegyháza 444/65 </w:t>
      </w:r>
      <w:proofErr w:type="spellStart"/>
      <w:r w:rsidRPr="00A05F7F">
        <w:rPr>
          <w:rFonts w:ascii="Book Antiqua" w:hAnsi="Book Antiqua"/>
          <w:b/>
          <w:sz w:val="18"/>
          <w:szCs w:val="18"/>
        </w:rPr>
        <w:t>hrsz-ú</w:t>
      </w:r>
      <w:proofErr w:type="spellEnd"/>
      <w:r w:rsidRPr="00A05F7F">
        <w:rPr>
          <w:rFonts w:ascii="Book Antiqua" w:hAnsi="Book Antiqua"/>
          <w:b/>
          <w:sz w:val="18"/>
          <w:szCs w:val="18"/>
        </w:rPr>
        <w:t xml:space="preserve"> ingatlan tulajdon telek-kiegészítése céljából  a megajánlott és kölcsönösen elfogadott bruttó 20 040 000 Ft összegű vételáron.</w:t>
      </w:r>
      <w:proofErr w:type="gramEnd"/>
      <w:r w:rsidRPr="00A05F7F">
        <w:rPr>
          <w:rFonts w:ascii="Book Antiqua" w:hAnsi="Book Antiqua"/>
          <w:b/>
          <w:sz w:val="18"/>
          <w:szCs w:val="18"/>
        </w:rPr>
        <w:t xml:space="preserve"> </w:t>
      </w:r>
    </w:p>
    <w:p w:rsidR="00A05F7F" w:rsidRPr="00A05F7F" w:rsidRDefault="00A05F7F" w:rsidP="00A05F7F">
      <w:pPr>
        <w:contextualSpacing/>
        <w:rPr>
          <w:rFonts w:ascii="Book Antiqua" w:hAnsi="Book Antiqua"/>
          <w:b/>
          <w:sz w:val="18"/>
          <w:szCs w:val="18"/>
        </w:rPr>
      </w:pPr>
      <w:r w:rsidRPr="00A05F7F">
        <w:rPr>
          <w:rFonts w:ascii="Book Antiqua" w:hAnsi="Book Antiqua"/>
          <w:b/>
          <w:sz w:val="18"/>
          <w:szCs w:val="18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A05F7F">
        <w:rPr>
          <w:rFonts w:ascii="Book Antiqua" w:hAnsi="Book Antiqua"/>
          <w:b/>
          <w:sz w:val="18"/>
          <w:szCs w:val="18"/>
        </w:rPr>
        <w:t>-ának</w:t>
      </w:r>
      <w:proofErr w:type="spellEnd"/>
      <w:r w:rsidRPr="00A05F7F">
        <w:rPr>
          <w:rFonts w:ascii="Book Antiqua" w:hAnsi="Book Antiqua"/>
          <w:b/>
          <w:sz w:val="18"/>
          <w:szCs w:val="18"/>
        </w:rPr>
        <w:t xml:space="preserve"> (4) bekezdése alapján a Képviselő-testület jogkörében eljárva felhatalmazza dr. </w:t>
      </w:r>
      <w:proofErr w:type="spellStart"/>
      <w:r w:rsidRPr="00A05F7F">
        <w:rPr>
          <w:rFonts w:ascii="Book Antiqua" w:hAnsi="Book Antiqua"/>
          <w:b/>
          <w:sz w:val="18"/>
          <w:szCs w:val="18"/>
        </w:rPr>
        <w:t>Riebl</w:t>
      </w:r>
      <w:proofErr w:type="spellEnd"/>
      <w:r w:rsidRPr="00A05F7F">
        <w:rPr>
          <w:rFonts w:ascii="Book Antiqua" w:hAnsi="Book Antiqua"/>
          <w:b/>
          <w:sz w:val="18"/>
          <w:szCs w:val="18"/>
        </w:rPr>
        <w:t xml:space="preserve"> Antal polgármestert, hogy a fent hivatkozott telekalakítási eljárás során Délegyháza Község Önkormányzat képviseletében eljárjon, a hivatkozott adásvételi szerződést a telekalakítást lezáró végleges földhivatali döntés kézhezvételét követően aláírja, valamint hogy a további szükséges intézkedéseket megtegye.</w:t>
      </w:r>
    </w:p>
    <w:p w:rsidR="00A05F7F" w:rsidRPr="00A05F7F" w:rsidRDefault="00A05F7F" w:rsidP="00A05F7F">
      <w:pPr>
        <w:contextualSpacing/>
        <w:rPr>
          <w:rFonts w:ascii="Book Antiqua" w:hAnsi="Book Antiqua"/>
          <w:b/>
          <w:sz w:val="18"/>
          <w:szCs w:val="18"/>
        </w:rPr>
      </w:pPr>
      <w:r w:rsidRPr="00A05F7F">
        <w:rPr>
          <w:rFonts w:ascii="Book Antiqua" w:hAnsi="Book Antiqua"/>
          <w:b/>
          <w:sz w:val="18"/>
          <w:szCs w:val="18"/>
        </w:rPr>
        <w:t>A telekalakítással, valamint az azzal egybekötött adásvételi szerződés elkészítésével, valamint a földhivatali eljárással járó mindennemű költség Feleket a kialakuló területük arányában terheli.</w:t>
      </w:r>
    </w:p>
    <w:p w:rsidR="00A05F7F" w:rsidRPr="00A05F7F" w:rsidRDefault="00A05F7F" w:rsidP="00A05F7F">
      <w:pPr>
        <w:contextualSpacing/>
        <w:rPr>
          <w:rFonts w:ascii="Book Antiqua" w:hAnsi="Book Antiqua"/>
          <w:b/>
          <w:sz w:val="18"/>
          <w:szCs w:val="18"/>
        </w:rPr>
      </w:pPr>
      <w:r w:rsidRPr="00A05F7F">
        <w:rPr>
          <w:rFonts w:ascii="Book Antiqua" w:hAnsi="Book Antiqua"/>
          <w:b/>
          <w:sz w:val="18"/>
          <w:szCs w:val="18"/>
          <w:u w:val="single"/>
        </w:rPr>
        <w:t>Határidő</w:t>
      </w:r>
      <w:r w:rsidRPr="00A05F7F">
        <w:rPr>
          <w:rFonts w:ascii="Book Antiqua" w:hAnsi="Book Antiqua"/>
          <w:b/>
          <w:sz w:val="18"/>
          <w:szCs w:val="18"/>
        </w:rPr>
        <w:t>: folyamatosan</w:t>
      </w:r>
    </w:p>
    <w:p w:rsidR="00A05F7F" w:rsidRPr="00A05F7F" w:rsidRDefault="00A05F7F" w:rsidP="00A05F7F">
      <w:pPr>
        <w:contextualSpacing/>
        <w:rPr>
          <w:rFonts w:ascii="Book Antiqua" w:hAnsi="Book Antiqua"/>
          <w:b/>
          <w:sz w:val="18"/>
          <w:szCs w:val="18"/>
        </w:rPr>
      </w:pPr>
      <w:r w:rsidRPr="00A05F7F">
        <w:rPr>
          <w:rFonts w:ascii="Book Antiqua" w:hAnsi="Book Antiqua"/>
          <w:b/>
          <w:sz w:val="18"/>
          <w:szCs w:val="18"/>
          <w:u w:val="single"/>
        </w:rPr>
        <w:t>Felelős:</w:t>
      </w:r>
      <w:r w:rsidRPr="00A05F7F">
        <w:rPr>
          <w:rFonts w:ascii="Book Antiqua" w:hAnsi="Book Antiqua"/>
          <w:b/>
          <w:sz w:val="18"/>
          <w:szCs w:val="18"/>
        </w:rPr>
        <w:t xml:space="preserve"> polgármester, jegyző</w:t>
      </w:r>
    </w:p>
    <w:p w:rsidR="00A05F7F" w:rsidRPr="00835EF3" w:rsidRDefault="00A05F7F" w:rsidP="00694523">
      <w:pPr>
        <w:contextualSpacing/>
        <w:rPr>
          <w:rFonts w:ascii="Book Antiqua" w:hAnsi="Book Antiqua"/>
          <w:sz w:val="18"/>
          <w:szCs w:val="18"/>
        </w:rPr>
      </w:pPr>
    </w:p>
    <w:p w:rsidR="00694523" w:rsidRPr="00835EF3" w:rsidRDefault="00694523" w:rsidP="00694523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</w:pPr>
    </w:p>
    <w:p w:rsidR="00653B14" w:rsidRPr="00835EF3" w:rsidRDefault="00653B14" w:rsidP="00653B14">
      <w:pPr>
        <w:tabs>
          <w:tab w:val="left" w:pos="1134"/>
        </w:tabs>
        <w:suppressAutoHyphens/>
        <w:spacing w:before="0" w:beforeAutospacing="0" w:after="0" w:afterAutospacing="0"/>
        <w:rPr>
          <w:rFonts w:ascii="Book Antiqua" w:eastAsia="Times New Roman" w:hAnsi="Book Antiqua" w:cs="Times New Roman"/>
          <w:b/>
          <w:bCs/>
          <w:color w:val="auto"/>
          <w:sz w:val="18"/>
          <w:szCs w:val="18"/>
          <w:lang w:eastAsia="ar-SA" w:bidi="ar-SA"/>
        </w:rPr>
      </w:pPr>
    </w:p>
    <w:p w:rsidR="00D62071" w:rsidRPr="00835EF3" w:rsidRDefault="00D62071" w:rsidP="00D62071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18"/>
          <w:szCs w:val="18"/>
          <w:lang w:eastAsia="ar-SA" w:bidi="ar-SA"/>
        </w:rPr>
      </w:pPr>
    </w:p>
    <w:p w:rsidR="00D5466C" w:rsidRPr="00835EF3" w:rsidRDefault="00694523" w:rsidP="00D5466C">
      <w:pPr>
        <w:contextualSpacing/>
        <w:rPr>
          <w:rFonts w:ascii="Book Antiqua" w:hAnsi="Book Antiqua"/>
          <w:sz w:val="18"/>
          <w:szCs w:val="18"/>
        </w:rPr>
      </w:pPr>
      <w:r w:rsidRPr="00835EF3">
        <w:rPr>
          <w:rFonts w:ascii="Book Antiqua" w:hAnsi="Book Antiqua"/>
          <w:sz w:val="18"/>
          <w:szCs w:val="18"/>
        </w:rPr>
        <w:t>3</w:t>
      </w:r>
      <w:r w:rsidR="00D5466C" w:rsidRPr="00835EF3">
        <w:rPr>
          <w:rFonts w:ascii="Book Antiqua" w:hAnsi="Book Antiqua"/>
          <w:sz w:val="18"/>
          <w:szCs w:val="18"/>
        </w:rPr>
        <w:t xml:space="preserve">. Délegyháza Község Önkormányzatának Polgármestere a második napirendi pont vonatkozásában a következő </w:t>
      </w:r>
      <w:r w:rsidR="00812BB9" w:rsidRPr="00835EF3">
        <w:rPr>
          <w:rFonts w:ascii="Book Antiqua" w:hAnsi="Book Antiqua"/>
          <w:sz w:val="18"/>
          <w:szCs w:val="18"/>
        </w:rPr>
        <w:t>rendeletet alkotta</w:t>
      </w:r>
      <w:r w:rsidR="00D5466C" w:rsidRPr="00835EF3">
        <w:rPr>
          <w:rFonts w:ascii="Book Antiqua" w:hAnsi="Book Antiqua"/>
          <w:sz w:val="18"/>
          <w:szCs w:val="18"/>
        </w:rPr>
        <w:t>:</w:t>
      </w:r>
    </w:p>
    <w:p w:rsidR="005D07E6" w:rsidRPr="00835EF3" w:rsidRDefault="005D07E6" w:rsidP="00F4420C">
      <w:pPr>
        <w:contextualSpacing/>
        <w:rPr>
          <w:rFonts w:ascii="Book Antiqua" w:hAnsi="Book Antiqua"/>
          <w:b/>
          <w:sz w:val="18"/>
          <w:szCs w:val="18"/>
        </w:rPr>
      </w:pP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Book Antiqua" w:eastAsia="Times New Roman" w:hAnsi="Book Antiqua" w:cs="Times New Roman"/>
          <w:b/>
          <w:color w:val="0D0D0D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b/>
          <w:color w:val="0D0D0D"/>
          <w:sz w:val="18"/>
          <w:szCs w:val="18"/>
          <w:lang w:bidi="ar-SA"/>
        </w:rPr>
        <w:t xml:space="preserve">Délegyháza Község Önkormányzat Képviselő-testülete 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Book Antiqua" w:eastAsia="Times New Roman" w:hAnsi="Book Antiqua" w:cs="Times New Roman"/>
          <w:b/>
          <w:color w:val="0D0D0D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b/>
          <w:color w:val="0D0D0D"/>
          <w:sz w:val="18"/>
          <w:szCs w:val="18"/>
          <w:lang w:bidi="ar-SA"/>
        </w:rPr>
        <w:t xml:space="preserve">5/2021.(V.19) önkormányzati rendelete 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Book Antiqua" w:eastAsia="Times New Roman" w:hAnsi="Book Antiqua" w:cs="Times New Roman"/>
          <w:b/>
          <w:color w:val="0D0D0D"/>
          <w:sz w:val="18"/>
          <w:szCs w:val="18"/>
          <w:lang w:bidi="ar-SA"/>
        </w:rPr>
      </w:pPr>
      <w:proofErr w:type="gramStart"/>
      <w:r w:rsidRPr="00835EF3">
        <w:rPr>
          <w:rFonts w:ascii="Book Antiqua" w:eastAsia="Times New Roman" w:hAnsi="Book Antiqua" w:cs="Times New Roman"/>
          <w:b/>
          <w:color w:val="0D0D0D"/>
          <w:sz w:val="18"/>
          <w:szCs w:val="18"/>
          <w:lang w:bidi="ar-SA"/>
        </w:rPr>
        <w:t>a</w:t>
      </w:r>
      <w:proofErr w:type="gramEnd"/>
      <w:r w:rsidRPr="00835EF3">
        <w:rPr>
          <w:rFonts w:ascii="Book Antiqua" w:eastAsia="Times New Roman" w:hAnsi="Book Antiqua" w:cs="Times New Roman"/>
          <w:b/>
          <w:color w:val="0D0D0D"/>
          <w:sz w:val="18"/>
          <w:szCs w:val="18"/>
          <w:lang w:bidi="ar-SA"/>
        </w:rPr>
        <w:t xml:space="preserve"> 2020. évi pénzügyi terv végrehajtásáról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Book Antiqua" w:eastAsia="Times New Roman" w:hAnsi="Book Antiqua" w:cs="Times New Roman"/>
          <w:b/>
          <w:color w:val="0D0D0D"/>
          <w:sz w:val="18"/>
          <w:szCs w:val="18"/>
          <w:lang w:bidi="ar-SA"/>
        </w:rPr>
      </w:pP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Book Antiqua" w:eastAsia="Times New Roman" w:hAnsi="Book Antiqua" w:cs="Times New Roman"/>
          <w:bCs/>
          <w:color w:val="0D0D0D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0D0D0D"/>
          <w:sz w:val="18"/>
          <w:szCs w:val="18"/>
          <w:lang w:bidi="ar-SA"/>
        </w:rPr>
        <w:t>Délegyháza Község</w:t>
      </w:r>
      <w:r w:rsidRPr="00835EF3">
        <w:rPr>
          <w:rFonts w:ascii="Book Antiqua" w:eastAsia="Times New Roman" w:hAnsi="Book Antiqua" w:cs="Times New Roman"/>
          <w:bCs/>
          <w:color w:val="0D0D0D"/>
          <w:sz w:val="18"/>
          <w:szCs w:val="18"/>
          <w:lang w:bidi="ar-SA"/>
        </w:rPr>
        <w:t xml:space="preserve"> Önkormányzatának </w:t>
      </w:r>
      <w:r w:rsidRPr="00835EF3">
        <w:rPr>
          <w:rFonts w:ascii="Book Antiqua" w:eastAsia="Times New Roman" w:hAnsi="Book Antiqua" w:cs="Arial"/>
          <w:color w:val="auto"/>
          <w:sz w:val="18"/>
          <w:szCs w:val="18"/>
          <w:lang w:bidi="ar-SA"/>
        </w:rPr>
        <w:t xml:space="preserve">Polgármestere a katasztrófavédelemről és a hozzá kapcsolódó egyes törvények módosításáról szóló 2011. évi CXXVIII. törvény 46. § (4) bekezdése alapján, </w:t>
      </w:r>
      <w:r w:rsidRPr="00835EF3">
        <w:rPr>
          <w:rFonts w:ascii="Book Antiqua" w:eastAsia="Times New Roman" w:hAnsi="Book Antiqua" w:cs="Times New Roman"/>
          <w:bCs/>
          <w:color w:val="0D0D0D"/>
          <w:sz w:val="18"/>
          <w:szCs w:val="18"/>
          <w:lang w:bidi="ar-SA"/>
        </w:rPr>
        <w:t>az Alaptörvény 32. cikk (2) bekezdésében meghatározott eredeti jogalkotói hatáskörében, az Alaptörvény 32. cikk (1) bekezdés f) pontjában meghatározott feladatkörében eljárva a következőket rendeli el: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jc w:val="center"/>
        <w:textAlignment w:val="baseline"/>
        <w:rPr>
          <w:rFonts w:ascii="Book Antiqua" w:eastAsia="Times New Roman" w:hAnsi="Book Antiqua" w:cs="Times New Roman"/>
          <w:b/>
          <w:color w:val="0D0D0D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b/>
          <w:color w:val="0D0D0D"/>
          <w:sz w:val="18"/>
          <w:szCs w:val="18"/>
          <w:lang w:bidi="ar-SA"/>
        </w:rPr>
        <w:t>1. §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0D0D0D"/>
          <w:sz w:val="18"/>
          <w:szCs w:val="18"/>
          <w:lang w:bidi="ar-SA"/>
        </w:rPr>
        <w:t xml:space="preserve">(1) Az önkormányzat képviselő-testülete a 2020. évi költségvetés végrehajtásáról szóló </w:t>
      </w: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zárszámadást </w:t>
      </w: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br/>
      </w:r>
      <w:r w:rsidRPr="00835EF3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 xml:space="preserve">1 416 504 492 </w:t>
      </w:r>
      <w:proofErr w:type="gramStart"/>
      <w:r w:rsidRPr="00835EF3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Ft    költségvetési</w:t>
      </w:r>
      <w:proofErr w:type="gramEnd"/>
      <w:r w:rsidRPr="00835EF3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 xml:space="preserve"> bevétellel,</w:t>
      </w:r>
      <w:r w:rsidRPr="00835EF3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br/>
        <w:t>1 155 982 543 Ft    költségvetési kiadással,</w:t>
      </w:r>
      <w:r w:rsidRPr="00835EF3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br/>
      </w:r>
      <w:r w:rsidRPr="00835EF3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lastRenderedPageBreak/>
        <w:t xml:space="preserve">260 521 949 </w:t>
      </w:r>
      <w:proofErr w:type="gramStart"/>
      <w:r w:rsidRPr="00835EF3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Ft       költségvetési</w:t>
      </w:r>
      <w:proofErr w:type="gramEnd"/>
      <w:r w:rsidRPr="00835EF3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 xml:space="preserve"> maradvánnyal</w:t>
      </w:r>
      <w:r w:rsidRPr="00835EF3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br/>
      </w: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>hagyja jóvá.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60"/>
        <w:textAlignment w:val="baseline"/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(2) Az önkormányzat mérlegszerűen bemutatott kiadásait, bevételeit önkormányzati szinten az </w:t>
      </w:r>
      <w:r w:rsidRPr="00835EF3">
        <w:rPr>
          <w:rFonts w:ascii="Book Antiqua" w:eastAsia="Times New Roman" w:hAnsi="Book Antiqua" w:cs="Times New Roman"/>
          <w:i/>
          <w:color w:val="auto"/>
          <w:sz w:val="18"/>
          <w:szCs w:val="18"/>
          <w:lang w:bidi="ar-SA"/>
        </w:rPr>
        <w:t>1. mellékletben</w:t>
      </w: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 foglaltaknak megfelelően fogadja el. 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ind w:left="60"/>
        <w:textAlignment w:val="baseline"/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(3) A bevételek és kiadások, kiemelt előirányzatok, </w:t>
      </w:r>
      <w:proofErr w:type="spellStart"/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>előirányzatok</w:t>
      </w:r>
      <w:proofErr w:type="spellEnd"/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 és azon belül kötelező feladatok, önként vállalt feladatok szerinti bontásban a 2. melléklet és 3. </w:t>
      </w:r>
      <w:r w:rsidRPr="00835EF3">
        <w:rPr>
          <w:rFonts w:ascii="Book Antiqua" w:eastAsia="Times New Roman" w:hAnsi="Book Antiqua" w:cs="Times New Roman"/>
          <w:i/>
          <w:color w:val="auto"/>
          <w:sz w:val="18"/>
          <w:szCs w:val="18"/>
          <w:lang w:bidi="ar-SA"/>
        </w:rPr>
        <w:t>melléklet</w:t>
      </w: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 szerint fogadja el.</w:t>
      </w:r>
    </w:p>
    <w:p w:rsidR="00835EF3" w:rsidRDefault="00812BB9" w:rsidP="00A05F7F">
      <w:pPr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>(4) A működési bevételek és kiadások, valamint a tőkejellegű bevételek és kiadások mérlegét a</w:t>
      </w:r>
      <w:r w:rsidRPr="00835EF3">
        <w:rPr>
          <w:rFonts w:ascii="Book Antiqua" w:eastAsia="Times New Roman" w:hAnsi="Book Antiqua" w:cs="Times New Roman"/>
          <w:i/>
          <w:color w:val="auto"/>
          <w:sz w:val="18"/>
          <w:szCs w:val="18"/>
          <w:lang w:bidi="ar-SA"/>
        </w:rPr>
        <w:t xml:space="preserve"> 4. melléklet és az 5. melléklet</w:t>
      </w: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 szerint fogadja el.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</w:pP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jc w:val="center"/>
        <w:textAlignment w:val="baseline"/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2. §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>(1) A képviselő-testület az Önkormányzat 2020. évi zárszámadását részletesen a következők szerint fogadja el.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(2) Az önkormányzat beruházási és felújítási kiadásait a </w:t>
      </w:r>
      <w:r w:rsidRPr="00835EF3">
        <w:rPr>
          <w:rFonts w:ascii="Book Antiqua" w:eastAsia="Times New Roman" w:hAnsi="Book Antiqua" w:cs="Times New Roman"/>
          <w:i/>
          <w:color w:val="auto"/>
          <w:sz w:val="18"/>
          <w:szCs w:val="18"/>
          <w:lang w:bidi="ar-SA"/>
        </w:rPr>
        <w:t>6. melléklet és a 7. melléklet</w:t>
      </w: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 szerint hagyja jóvá. 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(3) Az önkormányzat, polgármesteri hivatal bevételi és kiadási előirányzatainak teljesítését a </w:t>
      </w:r>
      <w:r w:rsidRPr="00835EF3">
        <w:rPr>
          <w:rFonts w:ascii="Book Antiqua" w:eastAsia="Times New Roman" w:hAnsi="Book Antiqua" w:cs="Times New Roman"/>
          <w:i/>
          <w:color w:val="auto"/>
          <w:sz w:val="18"/>
          <w:szCs w:val="18"/>
          <w:lang w:bidi="ar-SA"/>
        </w:rPr>
        <w:t>8. mellékletben, 9. mellékletben, 10. mellékletben, 11. mellékletben</w:t>
      </w: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 </w:t>
      </w:r>
      <w:r w:rsidRPr="00835EF3">
        <w:rPr>
          <w:rFonts w:ascii="Book Antiqua" w:eastAsia="Times New Roman" w:hAnsi="Book Antiqua" w:cs="Times New Roman"/>
          <w:i/>
          <w:color w:val="auto"/>
          <w:sz w:val="18"/>
          <w:szCs w:val="18"/>
          <w:lang w:bidi="ar-SA"/>
        </w:rPr>
        <w:t>és 12. mellékletben</w:t>
      </w: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 foglaltaknak megfelelően hagyja jóvá.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>(4) A költségvetési szervek bevételi és kiadási előirányzatainak teljesítését a</w:t>
      </w:r>
      <w:r w:rsidRPr="00835EF3">
        <w:rPr>
          <w:rFonts w:ascii="Book Antiqua" w:eastAsia="Times New Roman" w:hAnsi="Book Antiqua" w:cs="Times New Roman"/>
          <w:i/>
          <w:color w:val="auto"/>
          <w:sz w:val="18"/>
          <w:szCs w:val="18"/>
          <w:lang w:bidi="ar-SA"/>
        </w:rPr>
        <w:t xml:space="preserve"> 13. mellékletben, 14. mellékletben, 15. mellékletben és 16. mellékletben</w:t>
      </w: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>, 17. mellékletben, 18. mellékletben foglaltaknak megfelelően hagyja jóvá.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(5) A képviselő-testület a költségvetési szervek maradványát és annak felhasználását a </w:t>
      </w:r>
      <w:r w:rsidRPr="00835EF3">
        <w:rPr>
          <w:rFonts w:ascii="Book Antiqua" w:eastAsia="Times New Roman" w:hAnsi="Book Antiqua" w:cs="Times New Roman"/>
          <w:i/>
          <w:color w:val="auto"/>
          <w:sz w:val="18"/>
          <w:szCs w:val="18"/>
          <w:lang w:bidi="ar-SA"/>
        </w:rPr>
        <w:t>19. mellékletnek</w:t>
      </w: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 megfelelően hagyja jóvá, illetve engedélyezi.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>(6) A képviselő-testület az önkormányzat állami támogatását jogcímenként a 20</w:t>
      </w:r>
      <w:r w:rsidRPr="00835EF3">
        <w:rPr>
          <w:rFonts w:ascii="Book Antiqua" w:eastAsia="Times New Roman" w:hAnsi="Book Antiqua" w:cs="Times New Roman"/>
          <w:i/>
          <w:color w:val="auto"/>
          <w:sz w:val="18"/>
          <w:szCs w:val="18"/>
          <w:lang w:bidi="ar-SA"/>
        </w:rPr>
        <w:t>. mellékletnek</w:t>
      </w: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 megfelelően hagyta jóvá. 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 xml:space="preserve">(7) A tájékoztató táblázatokat a rendelet 21. melléklete, 22. melléklete, 23. melléklete, 24. melléklete, 25. melléklete, 26. melléklete, 27. melléklete, 28. melléklete, 29. melléklete és 30. melléklete tartalmazza. 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jc w:val="center"/>
        <w:textAlignment w:val="baseline"/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3. §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>(1) A képviselő-testület utasítja az önkormányzat jegyzőjét, hogy a költségvetési maradványt érintő fizetési kötelezettségek teljesítését biztosítsa, illetve kísérje figyelemmel.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>(2) Az önkormányzat jegyzője és a költségvetési szervek vezetői a költségvetési maradványnak a 2020. évi előirányzatokon történő átvezetéséről gondoskodni kötelesek.</w:t>
      </w:r>
    </w:p>
    <w:p w:rsidR="00812BB9" w:rsidRPr="00835EF3" w:rsidRDefault="00812BB9" w:rsidP="00812BB9">
      <w:pPr>
        <w:keepNext/>
        <w:keepLines/>
        <w:overflowPunct w:val="0"/>
        <w:autoSpaceDE w:val="0"/>
        <w:autoSpaceDN w:val="0"/>
        <w:adjustRightInd w:val="0"/>
        <w:spacing w:before="120" w:beforeAutospacing="0" w:after="0" w:afterAutospacing="0"/>
        <w:jc w:val="center"/>
        <w:textAlignment w:val="baseline"/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4. §</w:t>
      </w:r>
    </w:p>
    <w:p w:rsidR="00812BB9" w:rsidRPr="00835EF3" w:rsidRDefault="00812BB9" w:rsidP="00812BB9">
      <w:pPr>
        <w:keepNext/>
        <w:keepLines/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>A képviselőtestület utasítja az önkormányzat jegyzőjét, hogy a költségvetési beszámoló elfogadásáról a költségvetési maradvány jóváhagyott összegéről, elvonásáról a költségvetési szervek vezetőit a rendelet kihirdetését követő 15 napon belül írásban értesítse.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120" w:beforeAutospacing="0" w:after="0" w:afterAutospacing="0"/>
        <w:jc w:val="center"/>
        <w:textAlignment w:val="baseline"/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5. §</w:t>
      </w:r>
    </w:p>
    <w:p w:rsidR="00812BB9" w:rsidRPr="00835EF3" w:rsidRDefault="00812BB9" w:rsidP="00812BB9">
      <w:pPr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textAlignment w:val="baseline"/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</w:pPr>
      <w:r w:rsidRPr="00835EF3">
        <w:rPr>
          <w:rFonts w:ascii="Book Antiqua" w:eastAsia="Times New Roman" w:hAnsi="Book Antiqua" w:cs="Times New Roman"/>
          <w:color w:val="auto"/>
          <w:sz w:val="18"/>
          <w:szCs w:val="18"/>
          <w:lang w:bidi="ar-SA"/>
        </w:rPr>
        <w:t>Ez a rendelet a kihirdetését követő napon lép hatályba.</w:t>
      </w:r>
    </w:p>
    <w:p w:rsidR="00812BB9" w:rsidRPr="00835EF3" w:rsidRDefault="00812BB9" w:rsidP="00F4420C">
      <w:pPr>
        <w:contextualSpacing/>
        <w:rPr>
          <w:rFonts w:ascii="Book Antiqua" w:hAnsi="Book Antiqua"/>
          <w:b/>
          <w:sz w:val="18"/>
          <w:szCs w:val="18"/>
        </w:rPr>
      </w:pPr>
    </w:p>
    <w:p w:rsidR="00DA7977" w:rsidRPr="00835EF3" w:rsidRDefault="00812BB9" w:rsidP="00F4420C">
      <w:pPr>
        <w:contextualSpacing/>
        <w:rPr>
          <w:rFonts w:ascii="Book Antiqua" w:hAnsi="Book Antiqua"/>
          <w:sz w:val="18"/>
          <w:szCs w:val="18"/>
        </w:rPr>
      </w:pPr>
      <w:r w:rsidRPr="00835EF3">
        <w:rPr>
          <w:rFonts w:ascii="Book Antiqua" w:hAnsi="Book Antiqua"/>
          <w:sz w:val="18"/>
          <w:szCs w:val="18"/>
        </w:rPr>
        <w:t>Délegyháza, 2021. május 19.</w:t>
      </w:r>
    </w:p>
    <w:p w:rsidR="00047E5A" w:rsidRPr="00835EF3" w:rsidRDefault="00047E5A" w:rsidP="00D62071">
      <w:pPr>
        <w:jc w:val="center"/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</w:pPr>
    </w:p>
    <w:p w:rsidR="005F7C53" w:rsidRPr="00835EF3" w:rsidRDefault="00683740" w:rsidP="00D62071">
      <w:pPr>
        <w:jc w:val="center"/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</w:pPr>
      <w:proofErr w:type="spellStart"/>
      <w:proofErr w:type="gramStart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>k.m.f</w:t>
      </w:r>
      <w:proofErr w:type="spellEnd"/>
      <w:proofErr w:type="gramEnd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>.</w:t>
      </w:r>
    </w:p>
    <w:p w:rsidR="005D07E6" w:rsidRPr="00835EF3" w:rsidRDefault="005D07E6" w:rsidP="00D62071">
      <w:pPr>
        <w:jc w:val="center"/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</w:pPr>
    </w:p>
    <w:p w:rsidR="005F7C53" w:rsidRPr="00835EF3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</w:pPr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ab/>
      </w:r>
      <w:proofErr w:type="gramStart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>dr.</w:t>
      </w:r>
      <w:proofErr w:type="gramEnd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 xml:space="preserve"> </w:t>
      </w:r>
      <w:proofErr w:type="spellStart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>Riebl</w:t>
      </w:r>
      <w:proofErr w:type="spellEnd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 xml:space="preserve"> Antal </w:t>
      </w:r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ab/>
        <w:t>dr. Molnár Zsuzsanna</w:t>
      </w:r>
    </w:p>
    <w:p w:rsidR="005F7C53" w:rsidRPr="00835EF3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</w:pPr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ab/>
      </w:r>
      <w:proofErr w:type="gramStart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>polgármester</w:t>
      </w:r>
      <w:proofErr w:type="gramEnd"/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 xml:space="preserve"> </w:t>
      </w:r>
      <w:r w:rsidRPr="00835EF3"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  <w:tab/>
        <w:t>jegyző</w:t>
      </w:r>
    </w:p>
    <w:p w:rsidR="008E6BB2" w:rsidRPr="00835EF3" w:rsidRDefault="008E6BB2">
      <w:pPr>
        <w:spacing w:line="14" w:lineRule="exact"/>
        <w:rPr>
          <w:rFonts w:ascii="Book Antiqua" w:hAnsi="Book Antiqua"/>
          <w:color w:val="auto"/>
          <w:sz w:val="18"/>
          <w:szCs w:val="18"/>
        </w:rPr>
      </w:pPr>
    </w:p>
    <w:sectPr w:rsidR="008E6BB2" w:rsidRPr="00835EF3" w:rsidSect="004036E9">
      <w:footerReference w:type="default" r:id="rId8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283727"/>
      <w:docPartObj>
        <w:docPartGallery w:val="Page Numbers (Bottom of Page)"/>
        <w:docPartUnique/>
      </w:docPartObj>
    </w:sdtPr>
    <w:sdtEndPr/>
    <w:sdtContent>
      <w:p w:rsidR="00B74DE0" w:rsidRDefault="00B74D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1C9">
          <w:rPr>
            <w:noProof/>
          </w:rPr>
          <w:t>3</w:t>
        </w:r>
        <w:r>
          <w:fldChar w:fldCharType="end"/>
        </w:r>
      </w:p>
    </w:sdtContent>
  </w:sdt>
  <w:p w:rsidR="008E6BB2" w:rsidRDefault="008E6BB2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3544DDE"/>
    <w:multiLevelType w:val="hybridMultilevel"/>
    <w:tmpl w:val="33FCBA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34A19"/>
    <w:multiLevelType w:val="hybridMultilevel"/>
    <w:tmpl w:val="63FC1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7A77A4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122D43"/>
    <w:multiLevelType w:val="hybridMultilevel"/>
    <w:tmpl w:val="26608B64"/>
    <w:lvl w:ilvl="0" w:tplc="040E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C562CA"/>
    <w:multiLevelType w:val="hybridMultilevel"/>
    <w:tmpl w:val="CB8A1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72BD"/>
    <w:multiLevelType w:val="hybridMultilevel"/>
    <w:tmpl w:val="9508C778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4A93ECB"/>
    <w:multiLevelType w:val="hybridMultilevel"/>
    <w:tmpl w:val="E618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F252D"/>
    <w:multiLevelType w:val="hybridMultilevel"/>
    <w:tmpl w:val="6436E926"/>
    <w:lvl w:ilvl="0" w:tplc="72D86664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3" w15:restartNumberingAfterBreak="0">
    <w:nsid w:val="48EB2C29"/>
    <w:multiLevelType w:val="hybridMultilevel"/>
    <w:tmpl w:val="A4444636"/>
    <w:lvl w:ilvl="0" w:tplc="915286B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A6873"/>
    <w:multiLevelType w:val="hybridMultilevel"/>
    <w:tmpl w:val="7CDC64C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64A5F"/>
    <w:multiLevelType w:val="hybridMultilevel"/>
    <w:tmpl w:val="8E561A26"/>
    <w:lvl w:ilvl="0" w:tplc="501A4F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D2695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55225A"/>
    <w:multiLevelType w:val="hybridMultilevel"/>
    <w:tmpl w:val="CA361216"/>
    <w:lvl w:ilvl="0" w:tplc="D7706F8C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60B2"/>
    <w:multiLevelType w:val="hybridMultilevel"/>
    <w:tmpl w:val="1BDC166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00B4541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A55FA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7F32702"/>
    <w:multiLevelType w:val="hybridMultilevel"/>
    <w:tmpl w:val="53A2CD72"/>
    <w:lvl w:ilvl="0" w:tplc="315A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364415"/>
    <w:multiLevelType w:val="hybridMultilevel"/>
    <w:tmpl w:val="45E6E2BE"/>
    <w:lvl w:ilvl="0" w:tplc="49580664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E72633E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00A0DCA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C0D19"/>
    <w:multiLevelType w:val="hybridMultilevel"/>
    <w:tmpl w:val="B01822EC"/>
    <w:lvl w:ilvl="0" w:tplc="C0D0A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4E3BC7"/>
    <w:multiLevelType w:val="hybridMultilevel"/>
    <w:tmpl w:val="7A883F6A"/>
    <w:lvl w:ilvl="0" w:tplc="A4302CC8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6"/>
  </w:num>
  <w:num w:numId="5">
    <w:abstractNumId w:val="3"/>
  </w:num>
  <w:num w:numId="6">
    <w:abstractNumId w:val="18"/>
  </w:num>
  <w:num w:numId="7">
    <w:abstractNumId w:val="22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9"/>
  </w:num>
  <w:num w:numId="12">
    <w:abstractNumId w:val="9"/>
  </w:num>
  <w:num w:numId="13">
    <w:abstractNumId w:val="4"/>
  </w:num>
  <w:num w:numId="14">
    <w:abstractNumId w:val="23"/>
  </w:num>
  <w:num w:numId="15">
    <w:abstractNumId w:val="11"/>
  </w:num>
  <w:num w:numId="16">
    <w:abstractNumId w:val="28"/>
  </w:num>
  <w:num w:numId="17">
    <w:abstractNumId w:val="27"/>
  </w:num>
  <w:num w:numId="18">
    <w:abstractNumId w:val="20"/>
  </w:num>
  <w:num w:numId="19">
    <w:abstractNumId w:val="7"/>
  </w:num>
  <w:num w:numId="20">
    <w:abstractNumId w:val="21"/>
  </w:num>
  <w:num w:numId="21">
    <w:abstractNumId w:val="24"/>
  </w:num>
  <w:num w:numId="22">
    <w:abstractNumId w:val="25"/>
  </w:num>
  <w:num w:numId="23">
    <w:abstractNumId w:val="17"/>
  </w:num>
  <w:num w:numId="24">
    <w:abstractNumId w:val="8"/>
  </w:num>
  <w:num w:numId="25">
    <w:abstractNumId w:val="1"/>
  </w:num>
  <w:num w:numId="26">
    <w:abstractNumId w:val="13"/>
  </w:num>
  <w:num w:numId="27">
    <w:abstractNumId w:val="2"/>
  </w:num>
  <w:num w:numId="28">
    <w:abstractNumId w:val="16"/>
  </w:num>
  <w:num w:numId="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06DA7"/>
    <w:rsid w:val="000231F3"/>
    <w:rsid w:val="0002366F"/>
    <w:rsid w:val="0002619A"/>
    <w:rsid w:val="00026D90"/>
    <w:rsid w:val="0003070E"/>
    <w:rsid w:val="000413CC"/>
    <w:rsid w:val="00047E5A"/>
    <w:rsid w:val="000559B7"/>
    <w:rsid w:val="00064CFC"/>
    <w:rsid w:val="0007427A"/>
    <w:rsid w:val="000874CE"/>
    <w:rsid w:val="000900EE"/>
    <w:rsid w:val="00093DB9"/>
    <w:rsid w:val="000A1EEC"/>
    <w:rsid w:val="000C5673"/>
    <w:rsid w:val="000D2B62"/>
    <w:rsid w:val="000E548E"/>
    <w:rsid w:val="000E5494"/>
    <w:rsid w:val="000E6A71"/>
    <w:rsid w:val="000E71D1"/>
    <w:rsid w:val="00113D00"/>
    <w:rsid w:val="00130CC6"/>
    <w:rsid w:val="00131C9B"/>
    <w:rsid w:val="00147C1B"/>
    <w:rsid w:val="00150B3A"/>
    <w:rsid w:val="00167A78"/>
    <w:rsid w:val="00173E37"/>
    <w:rsid w:val="00177EA2"/>
    <w:rsid w:val="001A1062"/>
    <w:rsid w:val="001B3EB4"/>
    <w:rsid w:val="001B3ECE"/>
    <w:rsid w:val="001B79EA"/>
    <w:rsid w:val="001C4C3C"/>
    <w:rsid w:val="001C56E6"/>
    <w:rsid w:val="001C5FF1"/>
    <w:rsid w:val="001D4D2C"/>
    <w:rsid w:val="001E0087"/>
    <w:rsid w:val="001F67FE"/>
    <w:rsid w:val="00216492"/>
    <w:rsid w:val="00226322"/>
    <w:rsid w:val="0023372D"/>
    <w:rsid w:val="00235096"/>
    <w:rsid w:val="00265872"/>
    <w:rsid w:val="002765D8"/>
    <w:rsid w:val="002809AC"/>
    <w:rsid w:val="00294685"/>
    <w:rsid w:val="002A1D5E"/>
    <w:rsid w:val="002A4A7A"/>
    <w:rsid w:val="002B1F4B"/>
    <w:rsid w:val="002B37EF"/>
    <w:rsid w:val="002D076B"/>
    <w:rsid w:val="002D3304"/>
    <w:rsid w:val="002D7FFC"/>
    <w:rsid w:val="002E1951"/>
    <w:rsid w:val="002F08D0"/>
    <w:rsid w:val="002F192A"/>
    <w:rsid w:val="00302145"/>
    <w:rsid w:val="0030700A"/>
    <w:rsid w:val="00307812"/>
    <w:rsid w:val="00310969"/>
    <w:rsid w:val="0031380C"/>
    <w:rsid w:val="00335BFB"/>
    <w:rsid w:val="0036198C"/>
    <w:rsid w:val="0037626B"/>
    <w:rsid w:val="003855CD"/>
    <w:rsid w:val="00387738"/>
    <w:rsid w:val="003B7521"/>
    <w:rsid w:val="003C3091"/>
    <w:rsid w:val="003C598D"/>
    <w:rsid w:val="003E57CF"/>
    <w:rsid w:val="003E6D35"/>
    <w:rsid w:val="003F6F85"/>
    <w:rsid w:val="003F7FE7"/>
    <w:rsid w:val="004036E9"/>
    <w:rsid w:val="004113E5"/>
    <w:rsid w:val="00411FEC"/>
    <w:rsid w:val="00416967"/>
    <w:rsid w:val="004210B1"/>
    <w:rsid w:val="004211C9"/>
    <w:rsid w:val="00427BCF"/>
    <w:rsid w:val="0043540C"/>
    <w:rsid w:val="0044299A"/>
    <w:rsid w:val="00443025"/>
    <w:rsid w:val="00443D65"/>
    <w:rsid w:val="00456C67"/>
    <w:rsid w:val="00457CBA"/>
    <w:rsid w:val="004608B1"/>
    <w:rsid w:val="00464726"/>
    <w:rsid w:val="00465F4D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C6673"/>
    <w:rsid w:val="004C6D5A"/>
    <w:rsid w:val="004D3251"/>
    <w:rsid w:val="004E56E8"/>
    <w:rsid w:val="004E6C8D"/>
    <w:rsid w:val="004F22F0"/>
    <w:rsid w:val="004F4A5B"/>
    <w:rsid w:val="00503880"/>
    <w:rsid w:val="005044CF"/>
    <w:rsid w:val="00535B0C"/>
    <w:rsid w:val="00542840"/>
    <w:rsid w:val="005605D3"/>
    <w:rsid w:val="00562E7D"/>
    <w:rsid w:val="00566001"/>
    <w:rsid w:val="005819B1"/>
    <w:rsid w:val="00595FDB"/>
    <w:rsid w:val="005A2273"/>
    <w:rsid w:val="005B4506"/>
    <w:rsid w:val="005C4930"/>
    <w:rsid w:val="005D07E6"/>
    <w:rsid w:val="005D7B5C"/>
    <w:rsid w:val="005E4BD2"/>
    <w:rsid w:val="005E6332"/>
    <w:rsid w:val="005F02DB"/>
    <w:rsid w:val="005F5FCD"/>
    <w:rsid w:val="005F7C53"/>
    <w:rsid w:val="00610C3A"/>
    <w:rsid w:val="00612212"/>
    <w:rsid w:val="00615E04"/>
    <w:rsid w:val="006329C8"/>
    <w:rsid w:val="00632BE0"/>
    <w:rsid w:val="00635639"/>
    <w:rsid w:val="00653B14"/>
    <w:rsid w:val="00674D36"/>
    <w:rsid w:val="00676C99"/>
    <w:rsid w:val="00683740"/>
    <w:rsid w:val="006865F1"/>
    <w:rsid w:val="00694523"/>
    <w:rsid w:val="006B4F84"/>
    <w:rsid w:val="006B5EE7"/>
    <w:rsid w:val="006B7EE3"/>
    <w:rsid w:val="006C23B8"/>
    <w:rsid w:val="006E012B"/>
    <w:rsid w:val="006F50C5"/>
    <w:rsid w:val="00701CA7"/>
    <w:rsid w:val="00740D2B"/>
    <w:rsid w:val="00743C59"/>
    <w:rsid w:val="0075006A"/>
    <w:rsid w:val="00753CCD"/>
    <w:rsid w:val="00774127"/>
    <w:rsid w:val="007768BC"/>
    <w:rsid w:val="0078690A"/>
    <w:rsid w:val="007A6C46"/>
    <w:rsid w:val="007B2B80"/>
    <w:rsid w:val="007C63B9"/>
    <w:rsid w:val="007D2426"/>
    <w:rsid w:val="007D282C"/>
    <w:rsid w:val="007D558B"/>
    <w:rsid w:val="007E206B"/>
    <w:rsid w:val="007E2A5D"/>
    <w:rsid w:val="008035B4"/>
    <w:rsid w:val="00810DC9"/>
    <w:rsid w:val="00812BB9"/>
    <w:rsid w:val="00812F81"/>
    <w:rsid w:val="00820139"/>
    <w:rsid w:val="0082500F"/>
    <w:rsid w:val="0083357F"/>
    <w:rsid w:val="0083454A"/>
    <w:rsid w:val="00835EF3"/>
    <w:rsid w:val="00837994"/>
    <w:rsid w:val="008414D6"/>
    <w:rsid w:val="00844113"/>
    <w:rsid w:val="008456F4"/>
    <w:rsid w:val="0085284C"/>
    <w:rsid w:val="00897BD5"/>
    <w:rsid w:val="008A1A5A"/>
    <w:rsid w:val="008A1AA3"/>
    <w:rsid w:val="008B2BFF"/>
    <w:rsid w:val="008B5EFD"/>
    <w:rsid w:val="008B771D"/>
    <w:rsid w:val="008C6AD9"/>
    <w:rsid w:val="008E5E52"/>
    <w:rsid w:val="008E6BB2"/>
    <w:rsid w:val="00903655"/>
    <w:rsid w:val="00911A75"/>
    <w:rsid w:val="0092342E"/>
    <w:rsid w:val="00924011"/>
    <w:rsid w:val="00945C2C"/>
    <w:rsid w:val="0096105B"/>
    <w:rsid w:val="00966FAC"/>
    <w:rsid w:val="00967CB8"/>
    <w:rsid w:val="00971553"/>
    <w:rsid w:val="0097596F"/>
    <w:rsid w:val="009858AE"/>
    <w:rsid w:val="00992862"/>
    <w:rsid w:val="009A3EFF"/>
    <w:rsid w:val="009A5C14"/>
    <w:rsid w:val="009B343A"/>
    <w:rsid w:val="009D57F2"/>
    <w:rsid w:val="009E1976"/>
    <w:rsid w:val="009E36FA"/>
    <w:rsid w:val="009F17F7"/>
    <w:rsid w:val="009F351D"/>
    <w:rsid w:val="009F4C10"/>
    <w:rsid w:val="00A05F7F"/>
    <w:rsid w:val="00A37076"/>
    <w:rsid w:val="00A46FCE"/>
    <w:rsid w:val="00A578F4"/>
    <w:rsid w:val="00A70A32"/>
    <w:rsid w:val="00A71D1F"/>
    <w:rsid w:val="00A74425"/>
    <w:rsid w:val="00A86BB4"/>
    <w:rsid w:val="00A87523"/>
    <w:rsid w:val="00AB2F5C"/>
    <w:rsid w:val="00AB5020"/>
    <w:rsid w:val="00AC1E63"/>
    <w:rsid w:val="00AC74ED"/>
    <w:rsid w:val="00AD10E3"/>
    <w:rsid w:val="00AD3780"/>
    <w:rsid w:val="00AF55B9"/>
    <w:rsid w:val="00B0795F"/>
    <w:rsid w:val="00B1300E"/>
    <w:rsid w:val="00B20D71"/>
    <w:rsid w:val="00B37A43"/>
    <w:rsid w:val="00B56698"/>
    <w:rsid w:val="00B70520"/>
    <w:rsid w:val="00B70E5F"/>
    <w:rsid w:val="00B74DE0"/>
    <w:rsid w:val="00B775E1"/>
    <w:rsid w:val="00B93170"/>
    <w:rsid w:val="00BA257E"/>
    <w:rsid w:val="00BA4648"/>
    <w:rsid w:val="00BC10EB"/>
    <w:rsid w:val="00BE0B77"/>
    <w:rsid w:val="00BE171B"/>
    <w:rsid w:val="00BE2180"/>
    <w:rsid w:val="00BE3630"/>
    <w:rsid w:val="00BE582F"/>
    <w:rsid w:val="00BF6F38"/>
    <w:rsid w:val="00C06DF1"/>
    <w:rsid w:val="00C1529F"/>
    <w:rsid w:val="00C26A2C"/>
    <w:rsid w:val="00C32A8D"/>
    <w:rsid w:val="00C33F72"/>
    <w:rsid w:val="00C36840"/>
    <w:rsid w:val="00C46DB6"/>
    <w:rsid w:val="00C50E80"/>
    <w:rsid w:val="00C52DBA"/>
    <w:rsid w:val="00C5397B"/>
    <w:rsid w:val="00C562AB"/>
    <w:rsid w:val="00C61D9A"/>
    <w:rsid w:val="00C63B8F"/>
    <w:rsid w:val="00C8783B"/>
    <w:rsid w:val="00C90F2A"/>
    <w:rsid w:val="00CA70DD"/>
    <w:rsid w:val="00CA7627"/>
    <w:rsid w:val="00CA7987"/>
    <w:rsid w:val="00CB6E7D"/>
    <w:rsid w:val="00CD7BDD"/>
    <w:rsid w:val="00CE0F23"/>
    <w:rsid w:val="00CE34D0"/>
    <w:rsid w:val="00CE7824"/>
    <w:rsid w:val="00CF0506"/>
    <w:rsid w:val="00CF7BB2"/>
    <w:rsid w:val="00D2449C"/>
    <w:rsid w:val="00D24AE8"/>
    <w:rsid w:val="00D30A0B"/>
    <w:rsid w:val="00D348F8"/>
    <w:rsid w:val="00D403E9"/>
    <w:rsid w:val="00D43DF4"/>
    <w:rsid w:val="00D447DD"/>
    <w:rsid w:val="00D50028"/>
    <w:rsid w:val="00D53500"/>
    <w:rsid w:val="00D5466C"/>
    <w:rsid w:val="00D56AF1"/>
    <w:rsid w:val="00D606F6"/>
    <w:rsid w:val="00D62071"/>
    <w:rsid w:val="00D63BF4"/>
    <w:rsid w:val="00D64345"/>
    <w:rsid w:val="00D76092"/>
    <w:rsid w:val="00D81A07"/>
    <w:rsid w:val="00D83BEA"/>
    <w:rsid w:val="00D91D79"/>
    <w:rsid w:val="00D94B7D"/>
    <w:rsid w:val="00DA50C7"/>
    <w:rsid w:val="00DA6196"/>
    <w:rsid w:val="00DA7977"/>
    <w:rsid w:val="00DC20F2"/>
    <w:rsid w:val="00DC46F7"/>
    <w:rsid w:val="00DD19CF"/>
    <w:rsid w:val="00DD439F"/>
    <w:rsid w:val="00E158C2"/>
    <w:rsid w:val="00E35DA2"/>
    <w:rsid w:val="00E64DEA"/>
    <w:rsid w:val="00E73196"/>
    <w:rsid w:val="00E743CA"/>
    <w:rsid w:val="00E87A01"/>
    <w:rsid w:val="00E9392F"/>
    <w:rsid w:val="00EC128D"/>
    <w:rsid w:val="00ED6541"/>
    <w:rsid w:val="00EE1C80"/>
    <w:rsid w:val="00EE41FB"/>
    <w:rsid w:val="00EE4B97"/>
    <w:rsid w:val="00EE4F39"/>
    <w:rsid w:val="00EF2758"/>
    <w:rsid w:val="00F2634A"/>
    <w:rsid w:val="00F3239B"/>
    <w:rsid w:val="00F370A4"/>
    <w:rsid w:val="00F4420C"/>
    <w:rsid w:val="00F46359"/>
    <w:rsid w:val="00F51893"/>
    <w:rsid w:val="00F71E1A"/>
    <w:rsid w:val="00F754A3"/>
    <w:rsid w:val="00F82052"/>
    <w:rsid w:val="00F8579A"/>
    <w:rsid w:val="00FA736A"/>
    <w:rsid w:val="00FB1B54"/>
    <w:rsid w:val="00FB56FC"/>
    <w:rsid w:val="00FB627B"/>
    <w:rsid w:val="00FB7855"/>
    <w:rsid w:val="00FC0EDC"/>
    <w:rsid w:val="00FC1CAE"/>
    <w:rsid w:val="00FC51E3"/>
    <w:rsid w:val="00FC6A79"/>
    <w:rsid w:val="00FF2540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3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suppressAutoHyphens/>
      <w:ind w:firstLine="202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282C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282C"/>
    <w:rPr>
      <w:color w:val="000000"/>
      <w:sz w:val="20"/>
      <w:szCs w:val="20"/>
    </w:rPr>
  </w:style>
  <w:style w:type="character" w:styleId="Lbjegyzet-hivatkozs">
    <w:name w:val="footnote reference"/>
    <w:semiHidden/>
    <w:rsid w:val="007D282C"/>
    <w:rPr>
      <w:vertAlign w:val="superscript"/>
    </w:rPr>
  </w:style>
  <w:style w:type="character" w:styleId="Hiperhivatkozs">
    <w:name w:val="Hyperlink"/>
    <w:rsid w:val="000A1EEC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33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1027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Dr. Molnár Zsuzsanna</cp:lastModifiedBy>
  <cp:revision>19</cp:revision>
  <cp:lastPrinted>2021-04-13T12:10:00Z</cp:lastPrinted>
  <dcterms:created xsi:type="dcterms:W3CDTF">2021-05-17T06:48:00Z</dcterms:created>
  <dcterms:modified xsi:type="dcterms:W3CDTF">2021-09-07T12:34:00Z</dcterms:modified>
</cp:coreProperties>
</file>